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FF737F7" w14:textId="68D0B378" w:rsidR="00AA4CD2" w:rsidRDefault="007839F3" w:rsidP="70F010FA">
      <w:pPr>
        <w:jc w:val="center"/>
        <w:rPr>
          <w:b/>
          <w:bCs/>
          <w:sz w:val="28"/>
          <w:szCs w:val="28"/>
        </w:rPr>
      </w:pPr>
      <w:r w:rsidRPr="70F010FA">
        <w:rPr>
          <w:b/>
          <w:bCs/>
          <w:sz w:val="28"/>
          <w:szCs w:val="28"/>
        </w:rPr>
        <w:t>Artist Brief</w:t>
      </w:r>
      <w:r w:rsidR="00217900">
        <w:rPr>
          <w:b/>
          <w:bCs/>
          <w:sz w:val="28"/>
          <w:szCs w:val="28"/>
        </w:rPr>
        <w:t xml:space="preserve">: </w:t>
      </w:r>
      <w:r w:rsidR="00AA4CD2">
        <w:rPr>
          <w:b/>
          <w:bCs/>
          <w:sz w:val="28"/>
          <w:szCs w:val="28"/>
        </w:rPr>
        <w:t>Light Sculpture</w:t>
      </w:r>
      <w:r w:rsidR="00961709">
        <w:rPr>
          <w:b/>
          <w:bCs/>
          <w:sz w:val="28"/>
          <w:szCs w:val="28"/>
        </w:rPr>
        <w:t>/ Lantern</w:t>
      </w:r>
      <w:r w:rsidR="00AA4CD2">
        <w:rPr>
          <w:b/>
          <w:bCs/>
          <w:sz w:val="28"/>
          <w:szCs w:val="28"/>
        </w:rPr>
        <w:t xml:space="preserve"> Artist Required</w:t>
      </w:r>
    </w:p>
    <w:p w14:paraId="60D8D1FF" w14:textId="732C77D9" w:rsidR="00BC21F8" w:rsidRDefault="00BC21F8" w:rsidP="00BC21F8">
      <w:pPr>
        <w:jc w:val="center"/>
        <w:rPr>
          <w:b/>
          <w:bCs/>
          <w:sz w:val="28"/>
          <w:szCs w:val="28"/>
        </w:rPr>
      </w:pPr>
      <w:r>
        <w:rPr>
          <w:b/>
          <w:bCs/>
          <w:sz w:val="28"/>
          <w:szCs w:val="28"/>
        </w:rPr>
        <w:t xml:space="preserve"> ‘Love Kempston’ Light Walk</w:t>
      </w:r>
    </w:p>
    <w:p w14:paraId="79BA4141" w14:textId="648CF599" w:rsidR="00961709" w:rsidRPr="00386BDE" w:rsidRDefault="00961709" w:rsidP="00961709">
      <w:pPr>
        <w:jc w:val="center"/>
        <w:rPr>
          <w:b/>
          <w:bCs/>
          <w:sz w:val="28"/>
          <w:szCs w:val="28"/>
        </w:rPr>
      </w:pPr>
      <w:r w:rsidRPr="00961709">
        <w:rPr>
          <w:b/>
          <w:bCs/>
          <w:noProof/>
          <w:sz w:val="28"/>
          <w:szCs w:val="28"/>
        </w:rPr>
        <w:drawing>
          <wp:inline distT="0" distB="0" distL="0" distR="0" wp14:anchorId="2E072B31" wp14:editId="5844DADB">
            <wp:extent cx="2429510" cy="2768309"/>
            <wp:effectExtent l="0" t="0" r="0" b="635"/>
            <wp:docPr id="1406448498" name="Picture 1" descr="A path with trees and leave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448498" name="Picture 1" descr="A path with trees and leaves on it&#10;&#10;Description automatically generated"/>
                    <pic:cNvPicPr/>
                  </pic:nvPicPr>
                  <pic:blipFill>
                    <a:blip r:embed="rId10"/>
                    <a:stretch>
                      <a:fillRect/>
                    </a:stretch>
                  </pic:blipFill>
                  <pic:spPr>
                    <a:xfrm>
                      <a:off x="0" y="0"/>
                      <a:ext cx="2588936" cy="2949968"/>
                    </a:xfrm>
                    <a:prstGeom prst="rect">
                      <a:avLst/>
                    </a:prstGeom>
                  </pic:spPr>
                </pic:pic>
              </a:graphicData>
            </a:graphic>
          </wp:inline>
        </w:drawing>
      </w:r>
    </w:p>
    <w:p w14:paraId="5FAEBEB7" w14:textId="4BBCF0A4" w:rsidR="00AA4CD2" w:rsidRDefault="00BC21F8" w:rsidP="00AA4CD2">
      <w:pPr>
        <w:pStyle w:val="paragraph"/>
        <w:spacing w:before="0" w:beforeAutospacing="0" w:after="0" w:afterAutospacing="0"/>
        <w:textAlignment w:val="baseline"/>
        <w:rPr>
          <w:rStyle w:val="eop"/>
          <w:rFonts w:ascii="Calibri" w:hAnsi="Calibri" w:cs="Calibri"/>
          <w:sz w:val="22"/>
          <w:szCs w:val="22"/>
        </w:rPr>
      </w:pPr>
      <w:r>
        <w:rPr>
          <w:rStyle w:val="normaltextrun"/>
          <w:rFonts w:ascii="Calibri" w:hAnsi="Calibri" w:cs="Calibri"/>
          <w:b/>
          <w:bCs/>
          <w:sz w:val="22"/>
          <w:szCs w:val="22"/>
        </w:rPr>
        <w:t xml:space="preserve">Summary </w:t>
      </w:r>
    </w:p>
    <w:p w14:paraId="07361D8F" w14:textId="77777777" w:rsidR="00AA4CD2" w:rsidRDefault="00AA4CD2" w:rsidP="00AA4CD2">
      <w:pPr>
        <w:pStyle w:val="paragraph"/>
        <w:spacing w:before="0" w:beforeAutospacing="0" w:after="0" w:afterAutospacing="0"/>
        <w:textAlignment w:val="baseline"/>
        <w:rPr>
          <w:rStyle w:val="eop"/>
          <w:rFonts w:ascii="Calibri" w:hAnsi="Calibri" w:cs="Calibri"/>
          <w:sz w:val="22"/>
          <w:szCs w:val="22"/>
        </w:rPr>
      </w:pPr>
    </w:p>
    <w:p w14:paraId="694C4052" w14:textId="5B4960C7" w:rsidR="000F7411" w:rsidRDefault="00AA4CD2"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r>
        <w:rPr>
          <w:rStyle w:val="normaltextrun"/>
          <w:rFonts w:ascii="Calibri" w:hAnsi="Calibri" w:cs="Calibri"/>
          <w:color w:val="212121"/>
          <w:sz w:val="22"/>
          <w:szCs w:val="22"/>
        </w:rPr>
        <w:t xml:space="preserve">Bedford Creative Arts (BCA) </w:t>
      </w:r>
      <w:r w:rsidR="00BC21F8">
        <w:rPr>
          <w:rStyle w:val="normaltextrun"/>
          <w:rFonts w:ascii="Calibri" w:hAnsi="Calibri" w:cs="Calibri"/>
          <w:color w:val="212121"/>
          <w:sz w:val="22"/>
          <w:szCs w:val="22"/>
        </w:rPr>
        <w:t>is</w:t>
      </w:r>
      <w:r>
        <w:rPr>
          <w:rStyle w:val="normaltextrun"/>
          <w:rFonts w:ascii="Calibri" w:hAnsi="Calibri" w:cs="Calibri"/>
          <w:color w:val="212121"/>
          <w:sz w:val="22"/>
          <w:szCs w:val="22"/>
        </w:rPr>
        <w:t xml:space="preserve"> looking for an experienced artist </w:t>
      </w:r>
      <w:r w:rsidR="00BC21F8">
        <w:rPr>
          <w:rStyle w:val="normaltextrun"/>
          <w:rFonts w:ascii="Calibri" w:hAnsi="Calibri" w:cs="Calibri"/>
          <w:color w:val="212121"/>
          <w:sz w:val="22"/>
          <w:szCs w:val="22"/>
        </w:rPr>
        <w:t>to create light</w:t>
      </w:r>
      <w:r w:rsidR="002B2556">
        <w:rPr>
          <w:rStyle w:val="normaltextrun"/>
          <w:rFonts w:ascii="Calibri" w:hAnsi="Calibri" w:cs="Calibri"/>
          <w:color w:val="212121"/>
          <w:sz w:val="22"/>
          <w:szCs w:val="22"/>
        </w:rPr>
        <w:t xml:space="preserve">-based installations </w:t>
      </w:r>
      <w:r>
        <w:rPr>
          <w:rStyle w:val="normaltextrun"/>
          <w:rFonts w:ascii="Calibri" w:hAnsi="Calibri" w:cs="Calibri"/>
          <w:color w:val="212121"/>
          <w:sz w:val="22"/>
          <w:szCs w:val="22"/>
        </w:rPr>
        <w:t>for a</w:t>
      </w:r>
      <w:r w:rsidR="006D7807">
        <w:rPr>
          <w:rStyle w:val="normaltextrun"/>
          <w:rFonts w:ascii="Calibri" w:hAnsi="Calibri" w:cs="Calibri"/>
          <w:color w:val="212121"/>
          <w:sz w:val="22"/>
          <w:szCs w:val="22"/>
        </w:rPr>
        <w:t xml:space="preserve">n outdoor </w:t>
      </w:r>
      <w:r>
        <w:rPr>
          <w:rStyle w:val="normaltextrun"/>
          <w:rFonts w:ascii="Calibri" w:hAnsi="Calibri" w:cs="Calibri"/>
          <w:color w:val="212121"/>
          <w:sz w:val="22"/>
          <w:szCs w:val="22"/>
        </w:rPr>
        <w:t xml:space="preserve">community </w:t>
      </w:r>
      <w:r w:rsidR="006D7807">
        <w:rPr>
          <w:rStyle w:val="normaltextrun"/>
          <w:rFonts w:ascii="Calibri" w:hAnsi="Calibri" w:cs="Calibri"/>
          <w:color w:val="212121"/>
          <w:sz w:val="22"/>
          <w:szCs w:val="22"/>
        </w:rPr>
        <w:t>‘</w:t>
      </w:r>
      <w:r>
        <w:rPr>
          <w:rStyle w:val="normaltextrun"/>
          <w:rFonts w:ascii="Calibri" w:hAnsi="Calibri" w:cs="Calibri"/>
          <w:color w:val="212121"/>
          <w:sz w:val="22"/>
          <w:szCs w:val="22"/>
        </w:rPr>
        <w:t>Light Walk</w:t>
      </w:r>
      <w:r w:rsidR="006D7807">
        <w:rPr>
          <w:rStyle w:val="normaltextrun"/>
          <w:rFonts w:ascii="Calibri" w:hAnsi="Calibri" w:cs="Calibri"/>
          <w:color w:val="212121"/>
          <w:sz w:val="22"/>
          <w:szCs w:val="22"/>
        </w:rPr>
        <w:t>’</w:t>
      </w:r>
      <w:r>
        <w:rPr>
          <w:rStyle w:val="normaltextrun"/>
          <w:rFonts w:ascii="Calibri" w:hAnsi="Calibri" w:cs="Calibri"/>
          <w:color w:val="212121"/>
          <w:sz w:val="22"/>
          <w:szCs w:val="22"/>
        </w:rPr>
        <w:t xml:space="preserve"> on the </w:t>
      </w:r>
      <w:proofErr w:type="gramStart"/>
      <w:r>
        <w:rPr>
          <w:rStyle w:val="normaltextrun"/>
          <w:rFonts w:ascii="Calibri" w:hAnsi="Calibri" w:cs="Calibri"/>
          <w:color w:val="212121"/>
          <w:sz w:val="22"/>
          <w:szCs w:val="22"/>
        </w:rPr>
        <w:t>15</w:t>
      </w:r>
      <w:r w:rsidRPr="000F7411">
        <w:rPr>
          <w:rStyle w:val="normaltextrun"/>
          <w:rFonts w:ascii="Calibri" w:hAnsi="Calibri" w:cs="Calibri"/>
          <w:color w:val="212121"/>
          <w:sz w:val="22"/>
          <w:szCs w:val="22"/>
          <w:vertAlign w:val="superscript"/>
        </w:rPr>
        <w:t>th</w:t>
      </w:r>
      <w:proofErr w:type="gramEnd"/>
      <w:r w:rsidR="000F7411">
        <w:rPr>
          <w:rStyle w:val="normaltextrun"/>
          <w:rFonts w:ascii="Calibri" w:hAnsi="Calibri" w:cs="Calibri"/>
          <w:color w:val="212121"/>
          <w:sz w:val="22"/>
          <w:szCs w:val="22"/>
        </w:rPr>
        <w:t xml:space="preserve"> </w:t>
      </w:r>
      <w:r>
        <w:rPr>
          <w:rStyle w:val="normaltextrun"/>
          <w:rFonts w:ascii="Calibri" w:hAnsi="Calibri" w:cs="Calibri"/>
          <w:color w:val="212121"/>
          <w:sz w:val="22"/>
          <w:szCs w:val="22"/>
        </w:rPr>
        <w:t>March 2025.</w:t>
      </w:r>
      <w:r w:rsidR="00961709">
        <w:rPr>
          <w:rStyle w:val="normaltextrun"/>
          <w:rFonts w:ascii="Calibri" w:hAnsi="Calibri" w:cs="Calibri"/>
          <w:color w:val="212121"/>
          <w:sz w:val="22"/>
          <w:szCs w:val="22"/>
        </w:rPr>
        <w:t xml:space="preserve"> </w:t>
      </w:r>
    </w:p>
    <w:p w14:paraId="67B93C19" w14:textId="77777777" w:rsidR="000F7411" w:rsidRDefault="000F7411"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p>
    <w:p w14:paraId="7B26C9D8" w14:textId="5B466119" w:rsidR="00AA4CD2" w:rsidRDefault="002A28D0"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r>
        <w:rPr>
          <w:rStyle w:val="normaltextrun"/>
          <w:rFonts w:ascii="Calibri" w:hAnsi="Calibri" w:cs="Calibri"/>
          <w:color w:val="212121"/>
          <w:sz w:val="22"/>
          <w:szCs w:val="22"/>
        </w:rPr>
        <w:t>The walk will be a</w:t>
      </w:r>
      <w:r w:rsidR="00961709">
        <w:rPr>
          <w:rStyle w:val="normaltextrun"/>
          <w:rFonts w:ascii="Calibri" w:hAnsi="Calibri" w:cs="Calibri"/>
          <w:color w:val="212121"/>
          <w:sz w:val="22"/>
          <w:szCs w:val="22"/>
        </w:rPr>
        <w:t xml:space="preserve"> small-scale event</w:t>
      </w:r>
      <w:r w:rsidR="00BF4248">
        <w:rPr>
          <w:rStyle w:val="normaltextrun"/>
          <w:rFonts w:ascii="Calibri" w:hAnsi="Calibri" w:cs="Calibri"/>
          <w:color w:val="212121"/>
          <w:sz w:val="22"/>
          <w:szCs w:val="22"/>
        </w:rPr>
        <w:t xml:space="preserve"> at dusk along the river in Kempston, Bedford.  It will be</w:t>
      </w:r>
      <w:r w:rsidR="00961709">
        <w:rPr>
          <w:rStyle w:val="normaltextrun"/>
          <w:rFonts w:ascii="Calibri" w:hAnsi="Calibri" w:cs="Calibri"/>
          <w:color w:val="212121"/>
          <w:sz w:val="22"/>
          <w:szCs w:val="22"/>
        </w:rPr>
        <w:t xml:space="preserve"> first </w:t>
      </w:r>
      <w:r w:rsidR="00BF4248">
        <w:rPr>
          <w:rStyle w:val="normaltextrun"/>
          <w:rFonts w:ascii="Calibri" w:hAnsi="Calibri" w:cs="Calibri"/>
          <w:color w:val="212121"/>
          <w:sz w:val="22"/>
          <w:szCs w:val="22"/>
        </w:rPr>
        <w:t xml:space="preserve">event of its kind </w:t>
      </w:r>
      <w:r w:rsidR="00961709">
        <w:rPr>
          <w:rStyle w:val="normaltextrun"/>
          <w:rFonts w:ascii="Calibri" w:hAnsi="Calibri" w:cs="Calibri"/>
          <w:color w:val="212121"/>
          <w:sz w:val="22"/>
          <w:szCs w:val="22"/>
        </w:rPr>
        <w:t xml:space="preserve">in the area. </w:t>
      </w:r>
    </w:p>
    <w:p w14:paraId="49880FA6" w14:textId="77777777" w:rsidR="006D7807" w:rsidRDefault="006D7807"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p>
    <w:p w14:paraId="4DD763C6" w14:textId="2AC73A10" w:rsidR="00AA4CD2" w:rsidRDefault="00961709" w:rsidP="00AA4CD2">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Calibri" w:hAnsi="Calibri" w:cs="Calibri"/>
          <w:color w:val="212121"/>
          <w:sz w:val="22"/>
          <w:szCs w:val="22"/>
        </w:rPr>
        <w:t xml:space="preserve">The </w:t>
      </w:r>
      <w:r w:rsidR="00BF4248">
        <w:rPr>
          <w:rStyle w:val="normaltextrun"/>
          <w:rFonts w:ascii="Calibri" w:hAnsi="Calibri" w:cs="Calibri"/>
          <w:color w:val="212121"/>
          <w:sz w:val="22"/>
          <w:szCs w:val="22"/>
        </w:rPr>
        <w:t>‘</w:t>
      </w:r>
      <w:r>
        <w:rPr>
          <w:rStyle w:val="normaltextrun"/>
          <w:rFonts w:ascii="Calibri" w:hAnsi="Calibri" w:cs="Calibri"/>
          <w:color w:val="212121"/>
          <w:sz w:val="22"/>
          <w:szCs w:val="22"/>
        </w:rPr>
        <w:t>Love Kempston Light Walk</w:t>
      </w:r>
      <w:r w:rsidR="00BF4248">
        <w:rPr>
          <w:rStyle w:val="normaltextrun"/>
          <w:rFonts w:ascii="Calibri" w:hAnsi="Calibri" w:cs="Calibri"/>
          <w:color w:val="212121"/>
          <w:sz w:val="22"/>
          <w:szCs w:val="22"/>
        </w:rPr>
        <w:t>’</w:t>
      </w:r>
      <w:r>
        <w:rPr>
          <w:rStyle w:val="normaltextrun"/>
          <w:rFonts w:ascii="Calibri" w:hAnsi="Calibri" w:cs="Calibri"/>
          <w:color w:val="212121"/>
          <w:sz w:val="22"/>
          <w:szCs w:val="22"/>
        </w:rPr>
        <w:t xml:space="preserve"> is part of</w:t>
      </w:r>
      <w:r w:rsidR="00272804">
        <w:rPr>
          <w:rStyle w:val="normaltextrun"/>
          <w:rFonts w:ascii="Calibri" w:hAnsi="Calibri" w:cs="Calibri"/>
          <w:color w:val="212121"/>
          <w:sz w:val="22"/>
          <w:szCs w:val="22"/>
        </w:rPr>
        <w:t xml:space="preserve"> a</w:t>
      </w:r>
      <w:r>
        <w:rPr>
          <w:rStyle w:val="normaltextrun"/>
          <w:rFonts w:ascii="Calibri" w:hAnsi="Calibri" w:cs="Calibri"/>
          <w:color w:val="212121"/>
          <w:sz w:val="22"/>
          <w:szCs w:val="22"/>
        </w:rPr>
        <w:t xml:space="preserve"> </w:t>
      </w:r>
      <w:r w:rsidR="00272804">
        <w:rPr>
          <w:rStyle w:val="normaltextrun"/>
          <w:rFonts w:ascii="Calibri" w:hAnsi="Calibri" w:cs="Calibri"/>
          <w:color w:val="212121"/>
          <w:sz w:val="22"/>
          <w:szCs w:val="22"/>
        </w:rPr>
        <w:t xml:space="preserve">project </w:t>
      </w:r>
      <w:r w:rsidR="004B3FC9">
        <w:rPr>
          <w:rStyle w:val="normaltextrun"/>
          <w:rFonts w:ascii="Calibri" w:hAnsi="Calibri" w:cs="Calibri"/>
          <w:color w:val="212121"/>
          <w:sz w:val="22"/>
          <w:szCs w:val="22"/>
        </w:rPr>
        <w:t xml:space="preserve">called River/ Flow/ Connect </w:t>
      </w:r>
      <w:r w:rsidR="00272804">
        <w:rPr>
          <w:rStyle w:val="normaltextrun"/>
          <w:rFonts w:ascii="Calibri" w:hAnsi="Calibri" w:cs="Calibri"/>
          <w:color w:val="212121"/>
          <w:sz w:val="22"/>
          <w:szCs w:val="22"/>
        </w:rPr>
        <w:t>which aims to use a</w:t>
      </w:r>
      <w:r w:rsidR="00AA4CD2">
        <w:rPr>
          <w:rStyle w:val="normaltextrun"/>
          <w:rFonts w:ascii="Calibri" w:hAnsi="Calibri" w:cs="Calibri"/>
          <w:color w:val="212121"/>
          <w:sz w:val="22"/>
          <w:szCs w:val="22"/>
        </w:rPr>
        <w:t xml:space="preserve"> series of creative </w:t>
      </w:r>
      <w:r w:rsidR="00272804">
        <w:rPr>
          <w:rStyle w:val="normaltextrun"/>
          <w:rFonts w:ascii="Calibri" w:hAnsi="Calibri" w:cs="Calibri"/>
          <w:color w:val="212121"/>
          <w:sz w:val="22"/>
          <w:szCs w:val="22"/>
        </w:rPr>
        <w:t xml:space="preserve">activities </w:t>
      </w:r>
      <w:r w:rsidR="00AA4CD2">
        <w:rPr>
          <w:rStyle w:val="normaltextrun"/>
          <w:rFonts w:ascii="Calibri" w:hAnsi="Calibri" w:cs="Calibri"/>
          <w:color w:val="212121"/>
          <w:sz w:val="22"/>
          <w:szCs w:val="22"/>
        </w:rPr>
        <w:t xml:space="preserve">with the communities of Kempston to connect </w:t>
      </w:r>
      <w:r w:rsidR="00272804">
        <w:rPr>
          <w:rStyle w:val="normaltextrun"/>
          <w:rFonts w:ascii="Calibri" w:hAnsi="Calibri" w:cs="Calibri"/>
          <w:color w:val="212121"/>
          <w:sz w:val="22"/>
          <w:szCs w:val="22"/>
        </w:rPr>
        <w:t xml:space="preserve">residents </w:t>
      </w:r>
      <w:r w:rsidR="00AA4CD2">
        <w:rPr>
          <w:rStyle w:val="normaltextrun"/>
          <w:rFonts w:ascii="Calibri" w:hAnsi="Calibri" w:cs="Calibri"/>
          <w:color w:val="212121"/>
          <w:sz w:val="22"/>
          <w:szCs w:val="22"/>
        </w:rPr>
        <w:t>with the River Great Ouse</w:t>
      </w:r>
      <w:r w:rsidR="00272804">
        <w:rPr>
          <w:rStyle w:val="normaltextrun"/>
          <w:rFonts w:ascii="Calibri" w:hAnsi="Calibri" w:cs="Calibri"/>
          <w:color w:val="212121"/>
          <w:sz w:val="22"/>
          <w:szCs w:val="22"/>
        </w:rPr>
        <w:t xml:space="preserve"> on their doorstep.  </w:t>
      </w:r>
    </w:p>
    <w:p w14:paraId="5B1B6EFB"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14:paraId="467D7B09" w14:textId="22CFE1CB"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000000"/>
          <w:sz w:val="22"/>
          <w:szCs w:val="22"/>
        </w:rPr>
        <w:t>The Brief</w:t>
      </w:r>
    </w:p>
    <w:p w14:paraId="56E5D8AB" w14:textId="77777777" w:rsidR="00AA4CD2" w:rsidRDefault="00AA4CD2" w:rsidP="00AA4CD2">
      <w:pPr>
        <w:pStyle w:val="paragraph"/>
        <w:shd w:val="clear" w:color="auto" w:fill="FFFFFF"/>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14:paraId="3915D60A" w14:textId="79A00B67" w:rsidR="00AA4CD2" w:rsidRDefault="00AA4CD2"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r>
        <w:rPr>
          <w:rStyle w:val="normaltextrun"/>
          <w:rFonts w:ascii="Calibri" w:hAnsi="Calibri" w:cs="Calibri"/>
          <w:color w:val="212121"/>
          <w:sz w:val="22"/>
          <w:szCs w:val="22"/>
        </w:rPr>
        <w:t xml:space="preserve">Bedford Creative Arts are looking for an exceptional artist specializing in public outdoor events to deliver between </w:t>
      </w:r>
      <w:r w:rsidR="00961709">
        <w:rPr>
          <w:rStyle w:val="normaltextrun"/>
          <w:rFonts w:ascii="Calibri" w:hAnsi="Calibri" w:cs="Calibri"/>
          <w:color w:val="212121"/>
          <w:sz w:val="22"/>
          <w:szCs w:val="22"/>
        </w:rPr>
        <w:t>5</w:t>
      </w:r>
      <w:r>
        <w:rPr>
          <w:rStyle w:val="normaltextrun"/>
          <w:rFonts w:ascii="Calibri" w:hAnsi="Calibri" w:cs="Calibri"/>
          <w:color w:val="212121"/>
          <w:sz w:val="22"/>
          <w:szCs w:val="22"/>
        </w:rPr>
        <w:t>-10 temporary light sculptures</w:t>
      </w:r>
      <w:r w:rsidR="00272804">
        <w:rPr>
          <w:rStyle w:val="normaltextrun"/>
          <w:rFonts w:ascii="Calibri" w:hAnsi="Calibri" w:cs="Calibri"/>
          <w:color w:val="212121"/>
          <w:sz w:val="22"/>
          <w:szCs w:val="22"/>
        </w:rPr>
        <w:t xml:space="preserve">/installations </w:t>
      </w:r>
      <w:r>
        <w:rPr>
          <w:rStyle w:val="normaltextrun"/>
          <w:rFonts w:ascii="Calibri" w:hAnsi="Calibri" w:cs="Calibri"/>
          <w:color w:val="212121"/>
          <w:sz w:val="22"/>
          <w:szCs w:val="22"/>
        </w:rPr>
        <w:t>as part of a family</w:t>
      </w:r>
      <w:r w:rsidR="00961709">
        <w:rPr>
          <w:rStyle w:val="normaltextrun"/>
          <w:rFonts w:ascii="Calibri" w:hAnsi="Calibri" w:cs="Calibri"/>
          <w:color w:val="212121"/>
          <w:sz w:val="22"/>
          <w:szCs w:val="22"/>
        </w:rPr>
        <w:t>-focu</w:t>
      </w:r>
      <w:r>
        <w:rPr>
          <w:rStyle w:val="normaltextrun"/>
          <w:rFonts w:ascii="Calibri" w:hAnsi="Calibri" w:cs="Calibri"/>
          <w:color w:val="212121"/>
          <w:sz w:val="22"/>
          <w:szCs w:val="22"/>
        </w:rPr>
        <w:t>sed enchanted light walk.</w:t>
      </w:r>
      <w:r w:rsidR="00006793">
        <w:rPr>
          <w:rStyle w:val="normaltextrun"/>
          <w:rFonts w:ascii="Calibri" w:hAnsi="Calibri" w:cs="Calibri"/>
          <w:color w:val="212121"/>
          <w:sz w:val="22"/>
          <w:szCs w:val="22"/>
        </w:rPr>
        <w:t xml:space="preserve"> </w:t>
      </w:r>
    </w:p>
    <w:p w14:paraId="3C753209" w14:textId="77777777" w:rsidR="00272804" w:rsidRDefault="00272804"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p>
    <w:p w14:paraId="399F0000" w14:textId="6FC4B3EB" w:rsidR="00AA4CD2" w:rsidRDefault="00AA4CD2"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r>
        <w:rPr>
          <w:rStyle w:val="normaltextrun"/>
          <w:rFonts w:ascii="Calibri" w:hAnsi="Calibri" w:cs="Calibri"/>
          <w:color w:val="212121"/>
          <w:sz w:val="22"/>
          <w:szCs w:val="22"/>
        </w:rPr>
        <w:t>We have no access to power so these structures would be solar or battery-operated.</w:t>
      </w:r>
    </w:p>
    <w:p w14:paraId="58661993" w14:textId="77777777" w:rsidR="00272804" w:rsidRDefault="00272804"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p>
    <w:p w14:paraId="3839D3BD" w14:textId="527AC99A" w:rsidR="00AA4CD2" w:rsidRDefault="00AA4CD2"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r>
        <w:rPr>
          <w:rStyle w:val="normaltextrun"/>
          <w:rFonts w:ascii="Calibri" w:hAnsi="Calibri" w:cs="Calibri"/>
          <w:color w:val="212121"/>
          <w:sz w:val="22"/>
          <w:szCs w:val="22"/>
        </w:rPr>
        <w:t>The walk is approximately 40 minutes in length along the banks of the River Great Ouse</w:t>
      </w:r>
      <w:r w:rsidR="00164AC3">
        <w:rPr>
          <w:rStyle w:val="normaltextrun"/>
          <w:rFonts w:ascii="Calibri" w:hAnsi="Calibri" w:cs="Calibri"/>
          <w:color w:val="212121"/>
          <w:sz w:val="22"/>
          <w:szCs w:val="22"/>
        </w:rPr>
        <w:t xml:space="preserve"> between Kempston Mill (Mill Lane, Bedford, MK42 7FB) and </w:t>
      </w:r>
      <w:r w:rsidR="00986033">
        <w:rPr>
          <w:rStyle w:val="normaltextrun"/>
          <w:rFonts w:ascii="Calibri" w:hAnsi="Calibri" w:cs="Calibri"/>
          <w:color w:val="212121"/>
          <w:sz w:val="22"/>
          <w:szCs w:val="22"/>
        </w:rPr>
        <w:t>Sanders Close</w:t>
      </w:r>
      <w:r w:rsidR="007916B7">
        <w:rPr>
          <w:rStyle w:val="normaltextrun"/>
          <w:rFonts w:ascii="Calibri" w:hAnsi="Calibri" w:cs="Calibri"/>
          <w:color w:val="212121"/>
          <w:sz w:val="22"/>
          <w:szCs w:val="22"/>
        </w:rPr>
        <w:t xml:space="preserve"> (approx. MK42 8RX)</w:t>
      </w:r>
      <w:r w:rsidR="00072E59">
        <w:rPr>
          <w:rStyle w:val="normaltextrun"/>
          <w:rFonts w:ascii="Calibri" w:hAnsi="Calibri" w:cs="Calibri"/>
          <w:color w:val="212121"/>
          <w:sz w:val="22"/>
          <w:szCs w:val="22"/>
        </w:rPr>
        <w:t xml:space="preserve"> – an area known as the Kempston Riverside Path</w:t>
      </w:r>
      <w:r w:rsidR="00151CA1">
        <w:rPr>
          <w:rStyle w:val="normaltextrun"/>
          <w:rFonts w:ascii="Calibri" w:hAnsi="Calibri" w:cs="Calibri"/>
          <w:color w:val="212121"/>
          <w:sz w:val="22"/>
          <w:szCs w:val="22"/>
        </w:rPr>
        <w:t>.</w:t>
      </w:r>
      <w:r w:rsidR="002A28D0" w:rsidRPr="002A28D0">
        <w:rPr>
          <w:rStyle w:val="normaltextrun"/>
          <w:rFonts w:ascii="Calibri" w:hAnsi="Calibri" w:cs="Calibri"/>
          <w:color w:val="212121"/>
          <w:sz w:val="22"/>
          <w:szCs w:val="22"/>
        </w:rPr>
        <w:t xml:space="preserve"> </w:t>
      </w:r>
      <w:r w:rsidR="002A28D0">
        <w:rPr>
          <w:rStyle w:val="normaltextrun"/>
          <w:rFonts w:ascii="Calibri" w:hAnsi="Calibri" w:cs="Calibri"/>
          <w:color w:val="212121"/>
          <w:sz w:val="22"/>
          <w:szCs w:val="22"/>
        </w:rPr>
        <w:t xml:space="preserve">We expect the </w:t>
      </w:r>
      <w:r w:rsidR="00151CA1">
        <w:rPr>
          <w:rStyle w:val="normaltextrun"/>
          <w:rFonts w:ascii="Calibri" w:hAnsi="Calibri" w:cs="Calibri"/>
          <w:color w:val="212121"/>
          <w:sz w:val="22"/>
          <w:szCs w:val="22"/>
        </w:rPr>
        <w:t xml:space="preserve">total </w:t>
      </w:r>
      <w:r w:rsidR="002A28D0">
        <w:rPr>
          <w:rStyle w:val="normaltextrun"/>
          <w:rFonts w:ascii="Calibri" w:hAnsi="Calibri" w:cs="Calibri"/>
          <w:color w:val="212121"/>
          <w:sz w:val="22"/>
          <w:szCs w:val="22"/>
        </w:rPr>
        <w:t>event running time to be approximately 3 h</w:t>
      </w:r>
      <w:r w:rsidR="009B2A5A">
        <w:rPr>
          <w:rStyle w:val="normaltextrun"/>
          <w:rFonts w:ascii="Calibri" w:hAnsi="Calibri" w:cs="Calibri"/>
          <w:color w:val="212121"/>
          <w:sz w:val="22"/>
          <w:szCs w:val="22"/>
        </w:rPr>
        <w:t>ou</w:t>
      </w:r>
      <w:r w:rsidR="002A28D0">
        <w:rPr>
          <w:rStyle w:val="normaltextrun"/>
          <w:rFonts w:ascii="Calibri" w:hAnsi="Calibri" w:cs="Calibri"/>
          <w:color w:val="212121"/>
          <w:sz w:val="22"/>
          <w:szCs w:val="22"/>
        </w:rPr>
        <w:t>rs</w:t>
      </w:r>
      <w:r w:rsidR="009B2A5A">
        <w:rPr>
          <w:rStyle w:val="normaltextrun"/>
          <w:rFonts w:ascii="Calibri" w:hAnsi="Calibri" w:cs="Calibri"/>
          <w:color w:val="212121"/>
          <w:sz w:val="22"/>
          <w:szCs w:val="22"/>
        </w:rPr>
        <w:t xml:space="preserve">.  </w:t>
      </w:r>
    </w:p>
    <w:p w14:paraId="0BACB76B" w14:textId="77777777" w:rsidR="00F90FBB" w:rsidRDefault="00F90FBB"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p>
    <w:p w14:paraId="31E0EBD8" w14:textId="7AE861D9" w:rsidR="00F90FBB" w:rsidRDefault="00F90FBB" w:rsidP="08C4CF8B">
      <w:pPr>
        <w:pStyle w:val="paragraph"/>
        <w:shd w:val="clear" w:color="auto" w:fill="FFFFFF" w:themeFill="background1"/>
        <w:spacing w:before="0" w:beforeAutospacing="0" w:after="0" w:afterAutospacing="0"/>
        <w:textAlignment w:val="baseline"/>
        <w:rPr>
          <w:rStyle w:val="normaltextrun"/>
          <w:rFonts w:ascii="Calibri" w:hAnsi="Calibri" w:cs="Calibri"/>
          <w:color w:val="212121"/>
          <w:sz w:val="22"/>
          <w:szCs w:val="22"/>
        </w:rPr>
      </w:pPr>
      <w:r>
        <w:rPr>
          <w:rStyle w:val="normaltextrun"/>
          <w:rFonts w:ascii="Calibri" w:hAnsi="Calibri" w:cs="Calibri"/>
          <w:color w:val="212121"/>
          <w:sz w:val="22"/>
          <w:szCs w:val="22"/>
        </w:rPr>
        <w:t xml:space="preserve">The selected artist would reference local knowledge and use </w:t>
      </w:r>
      <w:r w:rsidR="001F72F1">
        <w:rPr>
          <w:rStyle w:val="normaltextrun"/>
          <w:rFonts w:ascii="Calibri" w:hAnsi="Calibri" w:cs="Calibri"/>
          <w:color w:val="212121"/>
          <w:sz w:val="22"/>
          <w:szCs w:val="22"/>
        </w:rPr>
        <w:t>the</w:t>
      </w:r>
      <w:r>
        <w:rPr>
          <w:rStyle w:val="normaltextrun"/>
          <w:rFonts w:ascii="Calibri" w:hAnsi="Calibri" w:cs="Calibri"/>
          <w:color w:val="212121"/>
          <w:sz w:val="22"/>
          <w:szCs w:val="22"/>
        </w:rPr>
        <w:t xml:space="preserve"> community research we have collected through our </w:t>
      </w:r>
      <w:r w:rsidR="00006793">
        <w:rPr>
          <w:rStyle w:val="normaltextrun"/>
          <w:rFonts w:ascii="Calibri" w:hAnsi="Calibri" w:cs="Calibri"/>
          <w:color w:val="212121"/>
          <w:sz w:val="22"/>
          <w:szCs w:val="22"/>
        </w:rPr>
        <w:t xml:space="preserve">previous </w:t>
      </w:r>
      <w:r>
        <w:rPr>
          <w:rStyle w:val="normaltextrun"/>
          <w:rFonts w:ascii="Calibri" w:hAnsi="Calibri" w:cs="Calibri"/>
          <w:color w:val="212121"/>
          <w:sz w:val="22"/>
          <w:szCs w:val="22"/>
        </w:rPr>
        <w:t>community workshops and events</w:t>
      </w:r>
      <w:r w:rsidR="00006793">
        <w:rPr>
          <w:rStyle w:val="normaltextrun"/>
          <w:rFonts w:ascii="Calibri" w:hAnsi="Calibri" w:cs="Calibri"/>
          <w:color w:val="212121"/>
          <w:sz w:val="22"/>
          <w:szCs w:val="22"/>
        </w:rPr>
        <w:t xml:space="preserve"> to inform the artworks.  </w:t>
      </w:r>
    </w:p>
    <w:p w14:paraId="0392F8F5" w14:textId="77777777" w:rsidR="007671A8" w:rsidRDefault="007671A8" w:rsidP="08C4CF8B">
      <w:pPr>
        <w:pStyle w:val="paragraph"/>
        <w:shd w:val="clear" w:color="auto" w:fill="FFFFFF" w:themeFill="background1"/>
        <w:spacing w:before="0" w:beforeAutospacing="0" w:after="0" w:afterAutospacing="0"/>
        <w:textAlignment w:val="baseline"/>
        <w:rPr>
          <w:rStyle w:val="normaltextrun"/>
          <w:rFonts w:ascii="Calibri" w:hAnsi="Calibri" w:cs="Calibri"/>
          <w:color w:val="212121"/>
          <w:sz w:val="22"/>
          <w:szCs w:val="22"/>
        </w:rPr>
      </w:pPr>
    </w:p>
    <w:p w14:paraId="2665DBB9" w14:textId="745CFEBC" w:rsidR="007671A8" w:rsidRDefault="007671A8" w:rsidP="08C4CF8B">
      <w:pPr>
        <w:pStyle w:val="paragraph"/>
        <w:shd w:val="clear" w:color="auto" w:fill="FFFFFF" w:themeFill="background1"/>
        <w:spacing w:before="0" w:beforeAutospacing="0" w:after="0" w:afterAutospacing="0"/>
        <w:textAlignment w:val="baseline"/>
        <w:rPr>
          <w:rStyle w:val="normaltextrun"/>
          <w:rFonts w:ascii="Calibri" w:hAnsi="Calibri" w:cs="Calibri"/>
          <w:color w:val="212121"/>
          <w:sz w:val="22"/>
          <w:szCs w:val="22"/>
        </w:rPr>
      </w:pPr>
      <w:r>
        <w:rPr>
          <w:rStyle w:val="normaltextrun"/>
          <w:rFonts w:ascii="Calibri" w:hAnsi="Calibri" w:cs="Calibri"/>
          <w:color w:val="212121"/>
          <w:sz w:val="22"/>
          <w:szCs w:val="22"/>
        </w:rPr>
        <w:t xml:space="preserve">See Appendix 1 </w:t>
      </w:r>
    </w:p>
    <w:p w14:paraId="01088E5E" w14:textId="77777777" w:rsidR="00272804" w:rsidRDefault="00272804"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p>
    <w:p w14:paraId="38F44B5B" w14:textId="769C5F28" w:rsidR="00961709" w:rsidRDefault="00961709" w:rsidP="5EF211C3">
      <w:pPr>
        <w:pStyle w:val="paragraph"/>
        <w:shd w:val="clear" w:color="auto" w:fill="FFFFFF" w:themeFill="background1"/>
        <w:spacing w:before="0" w:beforeAutospacing="0" w:after="0" w:afterAutospacing="0"/>
        <w:textAlignment w:val="baseline"/>
        <w:rPr>
          <w:rStyle w:val="normaltextrun"/>
          <w:rFonts w:ascii="Calibri" w:hAnsi="Calibri" w:cs="Calibri"/>
          <w:color w:val="212121"/>
          <w:sz w:val="22"/>
          <w:szCs w:val="22"/>
        </w:rPr>
      </w:pPr>
      <w:r>
        <w:rPr>
          <w:rStyle w:val="normaltextrun"/>
          <w:rFonts w:ascii="Calibri" w:hAnsi="Calibri" w:cs="Calibri"/>
          <w:color w:val="212121"/>
          <w:sz w:val="22"/>
          <w:szCs w:val="22"/>
        </w:rPr>
        <w:lastRenderedPageBreak/>
        <w:t xml:space="preserve">The site includes the Robin’s Tree Stump, </w:t>
      </w:r>
      <w:r w:rsidR="001F72F1">
        <w:rPr>
          <w:rStyle w:val="normaltextrun"/>
          <w:rFonts w:ascii="Calibri" w:hAnsi="Calibri" w:cs="Calibri"/>
          <w:color w:val="212121"/>
          <w:sz w:val="22"/>
          <w:szCs w:val="22"/>
        </w:rPr>
        <w:t xml:space="preserve">The Swan, </w:t>
      </w:r>
      <w:r>
        <w:rPr>
          <w:rStyle w:val="normaltextrun"/>
          <w:rFonts w:ascii="Calibri" w:hAnsi="Calibri" w:cs="Calibri"/>
          <w:color w:val="212121"/>
          <w:sz w:val="22"/>
          <w:szCs w:val="22"/>
        </w:rPr>
        <w:t xml:space="preserve">The Old </w:t>
      </w:r>
      <w:r w:rsidR="001F72F1">
        <w:rPr>
          <w:rStyle w:val="normaltextrun"/>
          <w:rFonts w:ascii="Calibri" w:hAnsi="Calibri" w:cs="Calibri"/>
          <w:color w:val="212121"/>
          <w:sz w:val="22"/>
          <w:szCs w:val="22"/>
        </w:rPr>
        <w:t>Oak, The Twin Trees and The Willow Archway.</w:t>
      </w:r>
    </w:p>
    <w:p w14:paraId="340F1941" w14:textId="77777777" w:rsidR="00006793" w:rsidRDefault="00006793"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p>
    <w:p w14:paraId="757D78CE" w14:textId="77777777" w:rsidR="00006793" w:rsidRDefault="00006793"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p>
    <w:p w14:paraId="387296F9" w14:textId="77777777" w:rsidR="00F90FBB" w:rsidRDefault="00F90FBB"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p>
    <w:p w14:paraId="4677DA0E" w14:textId="63BCED61" w:rsidR="00F90FBB" w:rsidRDefault="00F90FBB"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r>
        <w:rPr>
          <w:rStyle w:val="normaltextrun"/>
          <w:rFonts w:ascii="Calibri" w:hAnsi="Calibri" w:cs="Calibri"/>
          <w:color w:val="212121"/>
          <w:sz w:val="22"/>
          <w:szCs w:val="22"/>
        </w:rPr>
        <w:t xml:space="preserve">To learn more about our wider project visit: </w:t>
      </w:r>
    </w:p>
    <w:p w14:paraId="1BB93F3D" w14:textId="147946E9" w:rsidR="00F90FBB" w:rsidRDefault="00F90FBB" w:rsidP="00AA4CD2">
      <w:pPr>
        <w:pStyle w:val="paragraph"/>
        <w:shd w:val="clear" w:color="auto" w:fill="FFFFFF"/>
        <w:spacing w:before="0" w:beforeAutospacing="0" w:after="0" w:afterAutospacing="0"/>
        <w:textAlignment w:val="baseline"/>
        <w:rPr>
          <w:rFonts w:ascii="Segoe UI" w:hAnsi="Segoe UI" w:cs="Segoe UI"/>
          <w:sz w:val="18"/>
          <w:szCs w:val="18"/>
        </w:rPr>
      </w:pPr>
      <w:hyperlink r:id="rId11" w:history="1">
        <w:r w:rsidRPr="006F29C6">
          <w:rPr>
            <w:rStyle w:val="Hyperlink"/>
            <w:rFonts w:ascii="Segoe UI" w:hAnsi="Segoe UI" w:cs="Segoe UI"/>
            <w:sz w:val="18"/>
            <w:szCs w:val="18"/>
          </w:rPr>
          <w:t>https://bedfordcreativearts.org.uk/projects/river-flow-connect/</w:t>
        </w:r>
      </w:hyperlink>
    </w:p>
    <w:p w14:paraId="407DA2A3" w14:textId="1A4EFFED" w:rsidR="00AA4CD2" w:rsidRDefault="00AA4CD2" w:rsidP="00AA4CD2">
      <w:pPr>
        <w:pStyle w:val="paragraph"/>
        <w:shd w:val="clear" w:color="auto" w:fill="FFFFFF"/>
        <w:spacing w:before="0" w:beforeAutospacing="0" w:after="0" w:afterAutospacing="0"/>
        <w:textAlignment w:val="baseline"/>
        <w:rPr>
          <w:rFonts w:ascii="Segoe UI" w:hAnsi="Segoe UI" w:cs="Segoe UI"/>
          <w:sz w:val="18"/>
          <w:szCs w:val="18"/>
        </w:rPr>
      </w:pPr>
    </w:p>
    <w:p w14:paraId="2ED50C9A" w14:textId="70444B23" w:rsidR="00AA4CD2" w:rsidRDefault="00AA4CD2" w:rsidP="158204FF">
      <w:pPr>
        <w:pStyle w:val="paragraph"/>
        <w:shd w:val="clear" w:color="auto" w:fill="FFFFFF" w:themeFill="background1"/>
        <w:spacing w:before="0" w:beforeAutospacing="0" w:after="0" w:afterAutospacing="0"/>
        <w:textAlignment w:val="baseline"/>
        <w:rPr>
          <w:rFonts w:ascii="Segoe UI" w:hAnsi="Segoe UI" w:cs="Segoe UI"/>
          <w:sz w:val="18"/>
          <w:szCs w:val="18"/>
        </w:rPr>
      </w:pPr>
      <w:r w:rsidRPr="5EF211C3">
        <w:rPr>
          <w:rStyle w:val="normaltextrun"/>
          <w:rFonts w:ascii="Calibri" w:hAnsi="Calibri" w:cs="Calibri"/>
          <w:color w:val="212121"/>
          <w:sz w:val="22"/>
          <w:szCs w:val="22"/>
        </w:rPr>
        <w:t xml:space="preserve">The artist will have significant experience in </w:t>
      </w:r>
      <w:r w:rsidR="4CFF6258" w:rsidRPr="5EF211C3">
        <w:rPr>
          <w:rStyle w:val="normaltextrun"/>
          <w:rFonts w:ascii="Calibri" w:hAnsi="Calibri" w:cs="Calibri"/>
          <w:color w:val="212121"/>
          <w:sz w:val="22"/>
          <w:szCs w:val="22"/>
        </w:rPr>
        <w:t xml:space="preserve">creating temporary artworks in the </w:t>
      </w:r>
      <w:r w:rsidR="0F41EE8E" w:rsidRPr="5EF211C3">
        <w:rPr>
          <w:rStyle w:val="normaltextrun"/>
          <w:rFonts w:ascii="Calibri" w:hAnsi="Calibri" w:cs="Calibri"/>
          <w:color w:val="212121"/>
          <w:sz w:val="22"/>
          <w:szCs w:val="22"/>
        </w:rPr>
        <w:t>outdoors</w:t>
      </w:r>
      <w:r w:rsidR="4CFF6258" w:rsidRPr="5EF211C3">
        <w:rPr>
          <w:rStyle w:val="normaltextrun"/>
          <w:rFonts w:ascii="Calibri" w:hAnsi="Calibri" w:cs="Calibri"/>
          <w:color w:val="212121"/>
          <w:sz w:val="22"/>
          <w:szCs w:val="22"/>
        </w:rPr>
        <w:t xml:space="preserve"> relating to the local environment,</w:t>
      </w:r>
      <w:r>
        <w:rPr>
          <w:rStyle w:val="normaltextrun"/>
          <w:rFonts w:ascii="Calibri" w:hAnsi="Calibri" w:cs="Calibri"/>
          <w:color w:val="212121"/>
          <w:sz w:val="22"/>
          <w:szCs w:val="22"/>
        </w:rPr>
        <w:t xml:space="preserve"> a passion for the river environment and </w:t>
      </w:r>
      <w:r w:rsidR="00185CCD">
        <w:rPr>
          <w:rStyle w:val="normaltextrun"/>
          <w:rFonts w:ascii="Calibri" w:hAnsi="Calibri" w:cs="Calibri"/>
          <w:color w:val="212121"/>
          <w:sz w:val="22"/>
          <w:szCs w:val="22"/>
        </w:rPr>
        <w:t xml:space="preserve">community-engaged </w:t>
      </w:r>
      <w:r>
        <w:rPr>
          <w:rStyle w:val="normaltextrun"/>
          <w:rFonts w:ascii="Calibri" w:hAnsi="Calibri" w:cs="Calibri"/>
          <w:color w:val="212121"/>
          <w:sz w:val="22"/>
          <w:szCs w:val="22"/>
        </w:rPr>
        <w:t>public art.</w:t>
      </w:r>
      <w:r>
        <w:rPr>
          <w:rStyle w:val="eop"/>
          <w:rFonts w:ascii="Calibri" w:hAnsi="Calibri" w:cs="Calibri"/>
          <w:color w:val="212121"/>
          <w:sz w:val="22"/>
          <w:szCs w:val="22"/>
        </w:rPr>
        <w:t> </w:t>
      </w:r>
    </w:p>
    <w:p w14:paraId="3E512B10" w14:textId="77777777" w:rsidR="00AA4CD2" w:rsidRDefault="00AA4CD2" w:rsidP="00AA4CD2">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Calibri" w:hAnsi="Calibri" w:cs="Calibri"/>
          <w:color w:val="212121"/>
          <w:sz w:val="22"/>
          <w:szCs w:val="22"/>
        </w:rPr>
        <w:t>  </w:t>
      </w:r>
      <w:r>
        <w:rPr>
          <w:rStyle w:val="eop"/>
          <w:rFonts w:ascii="Calibri" w:hAnsi="Calibri" w:cs="Calibri"/>
          <w:color w:val="212121"/>
          <w:sz w:val="22"/>
          <w:szCs w:val="22"/>
        </w:rPr>
        <w:t> </w:t>
      </w:r>
    </w:p>
    <w:p w14:paraId="60DFDEE6" w14:textId="0A053D48" w:rsidR="00AA4CD2" w:rsidRPr="00F90FBB" w:rsidRDefault="00AA4CD2" w:rsidP="00AA4CD2">
      <w:pPr>
        <w:pStyle w:val="paragraph"/>
        <w:shd w:val="clear" w:color="auto" w:fill="FFFFFF"/>
        <w:spacing w:before="0" w:beforeAutospacing="0" w:after="0" w:afterAutospacing="0"/>
        <w:textAlignment w:val="baseline"/>
        <w:rPr>
          <w:rStyle w:val="eop"/>
          <w:rFonts w:ascii="Segoe UI" w:hAnsi="Segoe UI" w:cs="Segoe UI"/>
          <w:sz w:val="18"/>
          <w:szCs w:val="18"/>
        </w:rPr>
      </w:pPr>
      <w:r>
        <w:rPr>
          <w:rStyle w:val="eop"/>
          <w:rFonts w:ascii="Calibri" w:hAnsi="Calibri" w:cs="Calibri"/>
          <w:color w:val="212121"/>
          <w:sz w:val="22"/>
          <w:szCs w:val="22"/>
        </w:rPr>
        <w:t> </w:t>
      </w:r>
    </w:p>
    <w:p w14:paraId="16DBAA56" w14:textId="7F6BE4A6" w:rsidR="00AA4CD2" w:rsidRDefault="00AA4CD2" w:rsidP="00AA4CD2">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Fee</w:t>
      </w:r>
    </w:p>
    <w:p w14:paraId="04227379" w14:textId="77777777" w:rsidR="00AA4CD2" w:rsidRDefault="00AA4CD2" w:rsidP="00AA4CD2">
      <w:pPr>
        <w:pStyle w:val="paragraph"/>
        <w:shd w:val="clear" w:color="auto" w:fill="FFFFFF"/>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38B48E59" w14:textId="6DA50E3E" w:rsidR="00AA4CD2" w:rsidRDefault="00AA4CD2" w:rsidP="00AA4CD2">
      <w:pPr>
        <w:pStyle w:val="paragraph"/>
        <w:spacing w:before="0" w:beforeAutospacing="0" w:after="0" w:afterAutospacing="0"/>
        <w:textAlignment w:val="baseline"/>
        <w:rPr>
          <w:rStyle w:val="normaltextrun"/>
          <w:rFonts w:ascii="Calibri" w:hAnsi="Calibri" w:cs="Calibri"/>
          <w:color w:val="212121"/>
          <w:sz w:val="22"/>
          <w:szCs w:val="22"/>
        </w:rPr>
      </w:pPr>
      <w:r>
        <w:rPr>
          <w:rStyle w:val="normaltextrun"/>
          <w:rFonts w:ascii="Calibri" w:hAnsi="Calibri" w:cs="Calibri"/>
          <w:color w:val="212121"/>
          <w:sz w:val="22"/>
          <w:szCs w:val="22"/>
        </w:rPr>
        <w:t>The fee is in the region of £</w:t>
      </w:r>
      <w:r w:rsidR="00F90FBB">
        <w:rPr>
          <w:rStyle w:val="normaltextrun"/>
          <w:rFonts w:ascii="Calibri" w:hAnsi="Calibri" w:cs="Calibri"/>
          <w:color w:val="212121"/>
          <w:sz w:val="22"/>
          <w:szCs w:val="22"/>
        </w:rPr>
        <w:t>1</w:t>
      </w:r>
      <w:r w:rsidR="00A67045">
        <w:rPr>
          <w:rStyle w:val="normaltextrun"/>
          <w:rFonts w:ascii="Calibri" w:hAnsi="Calibri" w:cs="Calibri"/>
          <w:color w:val="212121"/>
          <w:sz w:val="22"/>
          <w:szCs w:val="22"/>
        </w:rPr>
        <w:t>,</w:t>
      </w:r>
      <w:r w:rsidR="004C2F42">
        <w:rPr>
          <w:rStyle w:val="normaltextrun"/>
          <w:rFonts w:ascii="Calibri" w:hAnsi="Calibri" w:cs="Calibri"/>
          <w:color w:val="212121"/>
          <w:sz w:val="22"/>
          <w:szCs w:val="22"/>
        </w:rPr>
        <w:t>250-£1</w:t>
      </w:r>
      <w:r w:rsidR="00A67045">
        <w:rPr>
          <w:rStyle w:val="normaltextrun"/>
          <w:rFonts w:ascii="Calibri" w:hAnsi="Calibri" w:cs="Calibri"/>
          <w:color w:val="212121"/>
          <w:sz w:val="22"/>
          <w:szCs w:val="22"/>
        </w:rPr>
        <w:t>,</w:t>
      </w:r>
      <w:r w:rsidR="004C2F42">
        <w:rPr>
          <w:rStyle w:val="normaltextrun"/>
          <w:rFonts w:ascii="Calibri" w:hAnsi="Calibri" w:cs="Calibri"/>
          <w:color w:val="212121"/>
          <w:sz w:val="22"/>
          <w:szCs w:val="22"/>
        </w:rPr>
        <w:t>500</w:t>
      </w:r>
      <w:r w:rsidR="00A67045">
        <w:rPr>
          <w:rStyle w:val="normaltextrun"/>
          <w:rFonts w:ascii="Calibri" w:hAnsi="Calibri" w:cs="Calibri"/>
          <w:color w:val="212121"/>
          <w:sz w:val="22"/>
          <w:szCs w:val="22"/>
        </w:rPr>
        <w:t>.</w:t>
      </w:r>
    </w:p>
    <w:p w14:paraId="234E66CA" w14:textId="77777777" w:rsidR="00A67045" w:rsidRDefault="00A67045" w:rsidP="00AA4CD2">
      <w:pPr>
        <w:pStyle w:val="paragraph"/>
        <w:spacing w:before="0" w:beforeAutospacing="0" w:after="0" w:afterAutospacing="0"/>
        <w:textAlignment w:val="baseline"/>
        <w:rPr>
          <w:rFonts w:ascii="Segoe UI" w:hAnsi="Segoe UI" w:cs="Segoe UI"/>
          <w:sz w:val="18"/>
          <w:szCs w:val="18"/>
        </w:rPr>
      </w:pPr>
    </w:p>
    <w:p w14:paraId="01C5B850" w14:textId="7F7C41E9" w:rsidR="00AA4CD2" w:rsidRDefault="00AA4CD2" w:rsidP="00AA4CD2">
      <w:pPr>
        <w:pStyle w:val="paragraph"/>
        <w:spacing w:before="0" w:beforeAutospacing="0" w:after="0" w:afterAutospacing="0"/>
        <w:textAlignment w:val="baseline"/>
        <w:rPr>
          <w:rStyle w:val="normaltextrun"/>
          <w:rFonts w:ascii="Calibri" w:hAnsi="Calibri" w:cs="Calibri"/>
          <w:sz w:val="22"/>
          <w:szCs w:val="22"/>
        </w:rPr>
      </w:pPr>
      <w:r>
        <w:rPr>
          <w:rStyle w:val="normaltextrun"/>
          <w:rFonts w:ascii="Calibri" w:hAnsi="Calibri" w:cs="Calibri"/>
          <w:sz w:val="22"/>
          <w:szCs w:val="22"/>
        </w:rPr>
        <w:t>There is a separate budget available for materials held by BCA of</w:t>
      </w:r>
      <w:r w:rsidR="00A67045">
        <w:rPr>
          <w:rStyle w:val="normaltextrun"/>
          <w:rFonts w:ascii="Calibri" w:hAnsi="Calibri" w:cs="Calibri"/>
          <w:sz w:val="22"/>
          <w:szCs w:val="22"/>
        </w:rPr>
        <w:t xml:space="preserve"> </w:t>
      </w:r>
      <w:r>
        <w:rPr>
          <w:rStyle w:val="normaltextrun"/>
          <w:rFonts w:ascii="Calibri" w:hAnsi="Calibri" w:cs="Calibri"/>
          <w:sz w:val="22"/>
          <w:szCs w:val="22"/>
        </w:rPr>
        <w:t>£</w:t>
      </w:r>
      <w:r w:rsidR="00F90FBB">
        <w:rPr>
          <w:rStyle w:val="normaltextrun"/>
          <w:rFonts w:ascii="Calibri" w:hAnsi="Calibri" w:cs="Calibri"/>
          <w:sz w:val="22"/>
          <w:szCs w:val="22"/>
        </w:rPr>
        <w:t>500</w:t>
      </w:r>
      <w:r w:rsidR="00A67045">
        <w:rPr>
          <w:rStyle w:val="normaltextrun"/>
          <w:rFonts w:ascii="Calibri" w:hAnsi="Calibri" w:cs="Calibri"/>
          <w:sz w:val="22"/>
          <w:szCs w:val="22"/>
        </w:rPr>
        <w:t xml:space="preserve"> (max).</w:t>
      </w:r>
    </w:p>
    <w:p w14:paraId="69C0F9E4" w14:textId="77777777" w:rsidR="00A67045" w:rsidRDefault="00A67045" w:rsidP="00AA4CD2">
      <w:pPr>
        <w:pStyle w:val="paragraph"/>
        <w:spacing w:before="0" w:beforeAutospacing="0" w:after="0" w:afterAutospacing="0"/>
        <w:textAlignment w:val="baseline"/>
        <w:rPr>
          <w:rStyle w:val="eop"/>
          <w:rFonts w:ascii="Calibri" w:hAnsi="Calibri" w:cs="Calibri"/>
          <w:sz w:val="22"/>
          <w:szCs w:val="22"/>
        </w:rPr>
      </w:pPr>
    </w:p>
    <w:p w14:paraId="193C8F96" w14:textId="426016C5" w:rsidR="00AA4CD2" w:rsidRDefault="00AA4CD2" w:rsidP="00AA4CD2">
      <w:pPr>
        <w:pStyle w:val="paragraph"/>
        <w:spacing w:before="0" w:beforeAutospacing="0" w:after="0" w:afterAutospacing="0"/>
        <w:textAlignment w:val="baseline"/>
        <w:rPr>
          <w:rStyle w:val="eop"/>
          <w:rFonts w:ascii="Calibri" w:hAnsi="Calibri" w:cs="Calibri"/>
          <w:sz w:val="22"/>
          <w:szCs w:val="22"/>
        </w:rPr>
      </w:pPr>
      <w:r>
        <w:rPr>
          <w:rStyle w:val="normaltextrun"/>
          <w:rFonts w:ascii="Calibri" w:hAnsi="Calibri" w:cs="Calibri"/>
          <w:sz w:val="22"/>
          <w:szCs w:val="22"/>
        </w:rPr>
        <w:t xml:space="preserve">Reasonable travel expenses will be provided </w:t>
      </w:r>
      <w:r w:rsidR="00961709">
        <w:rPr>
          <w:rStyle w:val="normaltextrun"/>
          <w:rFonts w:ascii="Calibri" w:hAnsi="Calibri" w:cs="Calibri"/>
          <w:sz w:val="22"/>
          <w:szCs w:val="22"/>
        </w:rPr>
        <w:t xml:space="preserve">and </w:t>
      </w:r>
      <w:r>
        <w:rPr>
          <w:rStyle w:val="normaltextrun"/>
          <w:rFonts w:ascii="Calibri" w:hAnsi="Calibri" w:cs="Calibri"/>
          <w:sz w:val="22"/>
          <w:szCs w:val="22"/>
        </w:rPr>
        <w:t>agreed in advance.</w:t>
      </w:r>
      <w:r>
        <w:rPr>
          <w:rStyle w:val="eop"/>
          <w:rFonts w:ascii="Calibri" w:hAnsi="Calibri" w:cs="Calibri"/>
          <w:sz w:val="22"/>
          <w:szCs w:val="22"/>
        </w:rPr>
        <w:t> </w:t>
      </w:r>
    </w:p>
    <w:p w14:paraId="7A27C9DB" w14:textId="77777777" w:rsidR="00A67045" w:rsidRDefault="00A67045" w:rsidP="00AA4CD2">
      <w:pPr>
        <w:pStyle w:val="paragraph"/>
        <w:spacing w:before="0" w:beforeAutospacing="0" w:after="0" w:afterAutospacing="0"/>
        <w:textAlignment w:val="baseline"/>
        <w:rPr>
          <w:rFonts w:ascii="Segoe UI" w:hAnsi="Segoe UI" w:cs="Segoe UI"/>
          <w:sz w:val="18"/>
          <w:szCs w:val="18"/>
        </w:rPr>
      </w:pPr>
    </w:p>
    <w:p w14:paraId="435D1BA7"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This is a freelance contract.  The artist will be liable for their own tax, insurance and pension contribution.  This is not an employment contract.  </w:t>
      </w:r>
      <w:r>
        <w:rPr>
          <w:rStyle w:val="eop"/>
          <w:rFonts w:ascii="Calibri" w:hAnsi="Calibri" w:cs="Calibri"/>
          <w:sz w:val="22"/>
          <w:szCs w:val="22"/>
        </w:rPr>
        <w:t> </w:t>
      </w:r>
    </w:p>
    <w:p w14:paraId="65FA9BF3"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5A3DA1A7" w14:textId="04660BF9"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000000"/>
          <w:sz w:val="22"/>
          <w:szCs w:val="22"/>
        </w:rPr>
        <w:t>Application Process</w:t>
      </w:r>
    </w:p>
    <w:p w14:paraId="096F5E7C"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14:paraId="10887438" w14:textId="7A0AE2C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Candidates wishing to apply should submit a</w:t>
      </w:r>
      <w:r w:rsidR="000B2B79">
        <w:rPr>
          <w:rStyle w:val="normaltextrun"/>
          <w:rFonts w:ascii="Calibri" w:hAnsi="Calibri" w:cs="Calibri"/>
          <w:color w:val="000000"/>
          <w:sz w:val="22"/>
          <w:szCs w:val="22"/>
        </w:rPr>
        <w:t>n outline</w:t>
      </w:r>
      <w:r>
        <w:rPr>
          <w:rStyle w:val="normaltextrun"/>
          <w:rFonts w:ascii="Calibri" w:hAnsi="Calibri" w:cs="Calibri"/>
          <w:color w:val="000000"/>
          <w:sz w:val="22"/>
          <w:szCs w:val="22"/>
        </w:rPr>
        <w:t xml:space="preserve"> proposal of no more than 2 sides of A4 explaining how they will respond to the brief and outlining the following:</w:t>
      </w:r>
      <w:r>
        <w:rPr>
          <w:rStyle w:val="eop"/>
          <w:rFonts w:ascii="Calibri" w:hAnsi="Calibri" w:cs="Calibri"/>
          <w:color w:val="000000"/>
          <w:sz w:val="22"/>
          <w:szCs w:val="22"/>
        </w:rPr>
        <w:t> </w:t>
      </w:r>
    </w:p>
    <w:p w14:paraId="5DDF5285"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14:paraId="4B166968" w14:textId="4ABCA1B8" w:rsidR="00961709" w:rsidRPr="00306EE3" w:rsidRDefault="00AA4CD2" w:rsidP="00A97385">
      <w:pPr>
        <w:pStyle w:val="paragraph"/>
        <w:numPr>
          <w:ilvl w:val="0"/>
          <w:numId w:val="23"/>
        </w:numPr>
        <w:spacing w:before="0" w:beforeAutospacing="0" w:after="0" w:afterAutospacing="0"/>
        <w:ind w:left="1080" w:firstLine="0"/>
        <w:textAlignment w:val="baseline"/>
        <w:rPr>
          <w:rStyle w:val="normaltextrun"/>
          <w:rFonts w:ascii="Calibri" w:hAnsi="Calibri" w:cs="Calibri"/>
          <w:sz w:val="22"/>
          <w:szCs w:val="22"/>
        </w:rPr>
      </w:pPr>
      <w:r w:rsidRPr="4CD2FD37">
        <w:rPr>
          <w:rStyle w:val="normaltextrun"/>
          <w:rFonts w:ascii="Calibri" w:hAnsi="Calibri" w:cs="Calibri"/>
          <w:color w:val="000000" w:themeColor="text1"/>
          <w:sz w:val="22"/>
          <w:szCs w:val="22"/>
        </w:rPr>
        <w:t>Their relevant experience</w:t>
      </w:r>
      <w:r w:rsidR="00961709" w:rsidRPr="4CD2FD37">
        <w:rPr>
          <w:rStyle w:val="normaltextrun"/>
          <w:rFonts w:ascii="Calibri" w:hAnsi="Calibri" w:cs="Calibri"/>
          <w:color w:val="000000" w:themeColor="text1"/>
          <w:sz w:val="22"/>
          <w:szCs w:val="22"/>
        </w:rPr>
        <w:t>.</w:t>
      </w:r>
    </w:p>
    <w:p w14:paraId="314D3572" w14:textId="60C7E5EE" w:rsidR="00306EE3" w:rsidRPr="000B2B79" w:rsidRDefault="00306EE3" w:rsidP="00A97385">
      <w:pPr>
        <w:pStyle w:val="paragraph"/>
        <w:numPr>
          <w:ilvl w:val="0"/>
          <w:numId w:val="23"/>
        </w:numPr>
        <w:spacing w:before="0" w:beforeAutospacing="0" w:after="0" w:afterAutospacing="0"/>
        <w:ind w:left="1080" w:firstLine="0"/>
        <w:textAlignment w:val="baseline"/>
        <w:rPr>
          <w:rStyle w:val="normaltextrun"/>
          <w:rFonts w:ascii="Calibri" w:hAnsi="Calibri" w:cs="Calibri"/>
          <w:sz w:val="22"/>
          <w:szCs w:val="22"/>
        </w:rPr>
      </w:pPr>
      <w:r w:rsidRPr="4CD2FD37">
        <w:rPr>
          <w:rStyle w:val="normaltextrun"/>
          <w:rFonts w:ascii="Calibri" w:hAnsi="Calibri" w:cs="Calibri"/>
          <w:color w:val="000000" w:themeColor="text1"/>
          <w:sz w:val="22"/>
          <w:szCs w:val="22"/>
        </w:rPr>
        <w:t xml:space="preserve">Examples of previous work or links to these online.  </w:t>
      </w:r>
    </w:p>
    <w:p w14:paraId="768AA556" w14:textId="52A40B70" w:rsidR="000B2B79" w:rsidRPr="00961709" w:rsidRDefault="000B2B79" w:rsidP="00A97385">
      <w:pPr>
        <w:pStyle w:val="paragraph"/>
        <w:numPr>
          <w:ilvl w:val="0"/>
          <w:numId w:val="23"/>
        </w:numPr>
        <w:spacing w:before="0" w:beforeAutospacing="0" w:after="0" w:afterAutospacing="0"/>
        <w:ind w:left="1080" w:firstLine="0"/>
        <w:textAlignment w:val="baseline"/>
        <w:rPr>
          <w:rStyle w:val="normaltextrun"/>
          <w:rFonts w:ascii="Calibri" w:hAnsi="Calibri" w:cs="Calibri"/>
          <w:sz w:val="22"/>
          <w:szCs w:val="22"/>
        </w:rPr>
      </w:pPr>
      <w:r>
        <w:rPr>
          <w:rStyle w:val="normaltextrun"/>
          <w:rFonts w:ascii="Calibri" w:hAnsi="Calibri" w:cs="Calibri"/>
          <w:color w:val="000000"/>
          <w:sz w:val="22"/>
          <w:szCs w:val="22"/>
        </w:rPr>
        <w:t xml:space="preserve">How they will approach the brief (ideas do not need to be worked up in detail but we need to understand the type of work that’s likely to be created).  </w:t>
      </w:r>
    </w:p>
    <w:p w14:paraId="796CFA0F" w14:textId="0A4292BB" w:rsidR="000B2B79" w:rsidRDefault="000B2B79" w:rsidP="000B2B79">
      <w:pPr>
        <w:pStyle w:val="paragraph"/>
        <w:spacing w:before="0" w:beforeAutospacing="0" w:after="0" w:afterAutospacing="0"/>
        <w:ind w:left="1080"/>
        <w:textAlignment w:val="baseline"/>
        <w:rPr>
          <w:rStyle w:val="normaltextrun"/>
          <w:rFonts w:ascii="Calibri" w:hAnsi="Calibri" w:cs="Calibri"/>
          <w:color w:val="000000"/>
          <w:sz w:val="22"/>
          <w:szCs w:val="22"/>
        </w:rPr>
      </w:pPr>
    </w:p>
    <w:p w14:paraId="1FAE6424" w14:textId="7D83F9E3" w:rsidR="00AA4CD2" w:rsidRPr="00961709" w:rsidRDefault="00AA4CD2" w:rsidP="00306EE3">
      <w:pPr>
        <w:pStyle w:val="paragraph"/>
        <w:spacing w:before="0" w:beforeAutospacing="0" w:after="0" w:afterAutospacing="0"/>
        <w:textAlignment w:val="baseline"/>
        <w:rPr>
          <w:rFonts w:ascii="Calibri" w:hAnsi="Calibri" w:cs="Calibri"/>
          <w:sz w:val="22"/>
          <w:szCs w:val="22"/>
        </w:rPr>
      </w:pPr>
      <w:r w:rsidRPr="00961709">
        <w:rPr>
          <w:rStyle w:val="normaltextrun"/>
          <w:rFonts w:ascii="Calibri" w:hAnsi="Calibri" w:cs="Calibri"/>
          <w:color w:val="000000"/>
          <w:sz w:val="22"/>
          <w:szCs w:val="22"/>
        </w:rPr>
        <w:t>We will obtain references from the successful candidate before appointment.</w:t>
      </w:r>
      <w:r w:rsidRPr="00961709">
        <w:rPr>
          <w:rStyle w:val="eop"/>
          <w:rFonts w:ascii="Calibri" w:hAnsi="Calibri" w:cs="Calibri"/>
          <w:color w:val="000000"/>
          <w:sz w:val="22"/>
          <w:szCs w:val="22"/>
        </w:rPr>
        <w:t> </w:t>
      </w:r>
    </w:p>
    <w:p w14:paraId="00448BF4" w14:textId="77777777" w:rsidR="00AA4CD2" w:rsidRDefault="00AA4CD2" w:rsidP="00AA4CD2">
      <w:pPr>
        <w:pStyle w:val="paragraph"/>
        <w:spacing w:before="0" w:beforeAutospacing="0" w:after="0" w:afterAutospacing="0"/>
        <w:ind w:left="720"/>
        <w:textAlignment w:val="baseline"/>
        <w:rPr>
          <w:rFonts w:ascii="Segoe UI" w:hAnsi="Segoe UI" w:cs="Segoe UI"/>
          <w:sz w:val="18"/>
          <w:szCs w:val="18"/>
        </w:rPr>
      </w:pPr>
      <w:r>
        <w:rPr>
          <w:rStyle w:val="eop"/>
          <w:rFonts w:ascii="Calibri" w:hAnsi="Calibri" w:cs="Calibri"/>
          <w:color w:val="000000"/>
          <w:sz w:val="22"/>
          <w:szCs w:val="22"/>
        </w:rPr>
        <w:t> </w:t>
      </w:r>
    </w:p>
    <w:p w14:paraId="60B9BF12"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Artists are welcome to supply this information in video or audio format (no longer than 5 minutes) if they prefer. If you require any other support to apply, please contact us to discuss how we can support your application.  </w:t>
      </w:r>
      <w:r>
        <w:rPr>
          <w:rStyle w:val="eop"/>
          <w:rFonts w:ascii="Calibri" w:hAnsi="Calibri" w:cs="Calibri"/>
          <w:color w:val="000000"/>
          <w:sz w:val="22"/>
          <w:szCs w:val="22"/>
        </w:rPr>
        <w:t> </w:t>
      </w:r>
    </w:p>
    <w:p w14:paraId="50E3EE8E"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212121"/>
          <w:sz w:val="22"/>
          <w:szCs w:val="22"/>
        </w:rPr>
        <w:t> </w:t>
      </w:r>
    </w:p>
    <w:p w14:paraId="53439DB8" w14:textId="401563FB"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212121"/>
          <w:sz w:val="22"/>
          <w:szCs w:val="22"/>
        </w:rPr>
        <w:t xml:space="preserve">For informal enquiries, please email our Programme Producer, Ami Aubrey, </w:t>
      </w:r>
      <w:hyperlink r:id="rId12" w:tgtFrame="_blank" w:history="1">
        <w:r>
          <w:rPr>
            <w:rStyle w:val="normaltextrun"/>
            <w:rFonts w:ascii="Calibri" w:hAnsi="Calibri" w:cs="Calibri"/>
            <w:color w:val="467886"/>
            <w:sz w:val="22"/>
            <w:szCs w:val="22"/>
            <w:u w:val="single"/>
          </w:rPr>
          <w:t>amia@bedfordcreativearts.org.uk</w:t>
        </w:r>
      </w:hyperlink>
      <w:r>
        <w:rPr>
          <w:rStyle w:val="normaltextrun"/>
          <w:rFonts w:ascii="Calibri" w:hAnsi="Calibri" w:cs="Calibri"/>
          <w:color w:val="212121"/>
          <w:sz w:val="22"/>
          <w:szCs w:val="22"/>
        </w:rPr>
        <w:t xml:space="preserve"> before the </w:t>
      </w:r>
      <w:proofErr w:type="gramStart"/>
      <w:r w:rsidR="00F90FBB">
        <w:rPr>
          <w:rStyle w:val="normaltextrun"/>
          <w:rFonts w:ascii="Calibri" w:hAnsi="Calibri" w:cs="Calibri"/>
          <w:color w:val="212121"/>
          <w:sz w:val="22"/>
          <w:szCs w:val="22"/>
        </w:rPr>
        <w:t>31</w:t>
      </w:r>
      <w:r w:rsidR="00F90FBB" w:rsidRPr="00306EE3">
        <w:rPr>
          <w:rStyle w:val="normaltextrun"/>
          <w:rFonts w:ascii="Calibri" w:hAnsi="Calibri" w:cs="Calibri"/>
          <w:color w:val="212121"/>
          <w:sz w:val="22"/>
          <w:szCs w:val="22"/>
          <w:vertAlign w:val="superscript"/>
        </w:rPr>
        <w:t>st</w:t>
      </w:r>
      <w:proofErr w:type="gramEnd"/>
      <w:r w:rsidR="00306EE3">
        <w:rPr>
          <w:rStyle w:val="normaltextrun"/>
          <w:rFonts w:ascii="Calibri" w:hAnsi="Calibri" w:cs="Calibri"/>
          <w:color w:val="212121"/>
          <w:sz w:val="22"/>
          <w:szCs w:val="22"/>
        </w:rPr>
        <w:t xml:space="preserve"> </w:t>
      </w:r>
      <w:r w:rsidR="00F90FBB">
        <w:rPr>
          <w:rStyle w:val="normaltextrun"/>
          <w:rFonts w:ascii="Calibri" w:hAnsi="Calibri" w:cs="Calibri"/>
          <w:color w:val="212121"/>
          <w:sz w:val="22"/>
          <w:szCs w:val="22"/>
        </w:rPr>
        <w:t>December 2024</w:t>
      </w:r>
      <w:r w:rsidR="00306EE3">
        <w:rPr>
          <w:rStyle w:val="normaltextrun"/>
          <w:rFonts w:ascii="Calibri" w:hAnsi="Calibri" w:cs="Calibri"/>
          <w:color w:val="212121"/>
          <w:sz w:val="22"/>
          <w:szCs w:val="22"/>
        </w:rPr>
        <w:t xml:space="preserve">.  </w:t>
      </w:r>
      <w:r>
        <w:rPr>
          <w:rStyle w:val="normaltextrun"/>
          <w:rFonts w:ascii="Calibri" w:hAnsi="Calibri" w:cs="Calibri"/>
          <w:color w:val="212121"/>
          <w:sz w:val="22"/>
          <w:szCs w:val="22"/>
        </w:rPr>
        <w:t>  </w:t>
      </w:r>
      <w:r>
        <w:rPr>
          <w:rStyle w:val="eop"/>
          <w:rFonts w:ascii="Calibri" w:hAnsi="Calibri" w:cs="Calibri"/>
          <w:color w:val="212121"/>
          <w:sz w:val="22"/>
          <w:szCs w:val="22"/>
        </w:rPr>
        <w:t> </w:t>
      </w:r>
    </w:p>
    <w:p w14:paraId="64067767"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212121"/>
          <w:sz w:val="22"/>
          <w:szCs w:val="22"/>
        </w:rPr>
        <w:t> </w:t>
      </w:r>
    </w:p>
    <w:p w14:paraId="671FA945"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212121"/>
          <w:sz w:val="22"/>
          <w:szCs w:val="22"/>
        </w:rPr>
        <w:t>We welcome joint applications or applications from artist collectives.</w:t>
      </w:r>
      <w:r>
        <w:rPr>
          <w:rStyle w:val="eop"/>
          <w:rFonts w:ascii="Calibri" w:hAnsi="Calibri" w:cs="Calibri"/>
          <w:color w:val="212121"/>
          <w:sz w:val="22"/>
          <w:szCs w:val="22"/>
        </w:rPr>
        <w:t> </w:t>
      </w:r>
    </w:p>
    <w:p w14:paraId="44ADA9C3" w14:textId="77777777" w:rsidR="00AA4CD2" w:rsidRDefault="00AA4CD2" w:rsidP="00AA4CD2">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Calibri" w:hAnsi="Calibri" w:cs="Calibri"/>
          <w:color w:val="212121"/>
          <w:sz w:val="22"/>
          <w:szCs w:val="22"/>
        </w:rPr>
        <w:t> </w:t>
      </w:r>
      <w:r>
        <w:rPr>
          <w:rStyle w:val="eop"/>
          <w:rFonts w:ascii="Calibri" w:hAnsi="Calibri" w:cs="Calibri"/>
          <w:color w:val="212121"/>
          <w:sz w:val="22"/>
          <w:szCs w:val="22"/>
        </w:rPr>
        <w:t> </w:t>
      </w:r>
    </w:p>
    <w:p w14:paraId="555674AE" w14:textId="35EBBCDF" w:rsidR="00AA4CD2" w:rsidRDefault="00AA4CD2" w:rsidP="00AA4CD2">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Calibri" w:hAnsi="Calibri" w:cs="Calibri"/>
          <w:color w:val="212121"/>
          <w:sz w:val="22"/>
          <w:szCs w:val="22"/>
        </w:rPr>
        <w:t xml:space="preserve">Deadline for applications </w:t>
      </w:r>
      <w:r w:rsidR="00961709" w:rsidRPr="00306EE3">
        <w:rPr>
          <w:rStyle w:val="normaltextrun"/>
          <w:rFonts w:ascii="Calibri" w:hAnsi="Calibri" w:cs="Calibri"/>
          <w:b/>
          <w:bCs/>
          <w:color w:val="212121"/>
          <w:sz w:val="22"/>
          <w:szCs w:val="22"/>
        </w:rPr>
        <w:t xml:space="preserve">11.00am </w:t>
      </w:r>
      <w:r w:rsidR="00F90FBB" w:rsidRPr="00306EE3">
        <w:rPr>
          <w:rStyle w:val="normaltextrun"/>
          <w:rFonts w:ascii="Calibri" w:hAnsi="Calibri" w:cs="Calibri"/>
          <w:b/>
          <w:bCs/>
          <w:color w:val="212121"/>
          <w:sz w:val="22"/>
          <w:szCs w:val="22"/>
        </w:rPr>
        <w:t>Thursday 16</w:t>
      </w:r>
      <w:r w:rsidR="00F90FBB" w:rsidRPr="00306EE3">
        <w:rPr>
          <w:rStyle w:val="normaltextrun"/>
          <w:rFonts w:ascii="Calibri" w:hAnsi="Calibri" w:cs="Calibri"/>
          <w:b/>
          <w:bCs/>
          <w:color w:val="212121"/>
          <w:sz w:val="22"/>
          <w:szCs w:val="22"/>
          <w:vertAlign w:val="superscript"/>
        </w:rPr>
        <w:t>th</w:t>
      </w:r>
      <w:r w:rsidR="00F90FBB" w:rsidRPr="00306EE3">
        <w:rPr>
          <w:rStyle w:val="normaltextrun"/>
          <w:rFonts w:ascii="Calibri" w:hAnsi="Calibri" w:cs="Calibri"/>
          <w:b/>
          <w:bCs/>
          <w:color w:val="212121"/>
          <w:sz w:val="22"/>
          <w:szCs w:val="22"/>
        </w:rPr>
        <w:t xml:space="preserve"> January 2025</w:t>
      </w:r>
    </w:p>
    <w:p w14:paraId="70C7250E" w14:textId="77777777" w:rsidR="00AA4CD2" w:rsidRDefault="00AA4CD2" w:rsidP="00AA4CD2">
      <w:pPr>
        <w:pStyle w:val="paragraph"/>
        <w:shd w:val="clear" w:color="auto" w:fill="FFFFFF"/>
        <w:spacing w:before="0" w:beforeAutospacing="0" w:after="0" w:afterAutospacing="0"/>
        <w:textAlignment w:val="baseline"/>
        <w:rPr>
          <w:rFonts w:ascii="Segoe UI" w:hAnsi="Segoe UI" w:cs="Segoe UI"/>
          <w:sz w:val="18"/>
          <w:szCs w:val="18"/>
        </w:rPr>
      </w:pPr>
      <w:r>
        <w:rPr>
          <w:rStyle w:val="eop"/>
          <w:rFonts w:ascii="Calibri" w:hAnsi="Calibri" w:cs="Calibri"/>
          <w:color w:val="212121"/>
          <w:sz w:val="22"/>
          <w:szCs w:val="22"/>
        </w:rPr>
        <w:t> </w:t>
      </w:r>
    </w:p>
    <w:p w14:paraId="22E56EDE" w14:textId="2BF271D0" w:rsidR="00AA4CD2" w:rsidRDefault="00AA4CD2" w:rsidP="53BCE611">
      <w:pPr>
        <w:pStyle w:val="paragraph"/>
        <w:shd w:val="clear" w:color="auto" w:fill="FFFFFF" w:themeFill="background1"/>
        <w:spacing w:before="0" w:beforeAutospacing="0" w:after="0" w:afterAutospacing="0"/>
        <w:rPr>
          <w:rStyle w:val="normaltextrun"/>
          <w:rFonts w:ascii="Calibri" w:hAnsi="Calibri" w:cs="Calibri"/>
          <w:color w:val="0563C1"/>
          <w:sz w:val="22"/>
          <w:szCs w:val="22"/>
          <w:u w:val="single"/>
        </w:rPr>
      </w:pPr>
      <w:r w:rsidRPr="53BCE611">
        <w:rPr>
          <w:rStyle w:val="normaltextrun"/>
          <w:rFonts w:ascii="Calibri" w:hAnsi="Calibri" w:cs="Calibri"/>
          <w:color w:val="212121"/>
          <w:sz w:val="22"/>
          <w:szCs w:val="22"/>
        </w:rPr>
        <w:t xml:space="preserve">Please submit applications to: </w:t>
      </w:r>
      <w:r w:rsidR="4B4D4350" w:rsidRPr="53BCE611">
        <w:rPr>
          <w:rStyle w:val="normaltextrun"/>
          <w:rFonts w:ascii="Calibri" w:hAnsi="Calibri" w:cs="Calibri"/>
          <w:color w:val="0563C1"/>
          <w:sz w:val="22"/>
          <w:szCs w:val="22"/>
          <w:u w:val="single"/>
        </w:rPr>
        <w:t>office@bedfordcreativearts.org.uk</w:t>
      </w:r>
    </w:p>
    <w:p w14:paraId="02DC7EBA" w14:textId="35DF0007" w:rsidR="00AA4CD2" w:rsidRDefault="00AA4CD2" w:rsidP="00F90FBB">
      <w:pPr>
        <w:pStyle w:val="paragraph"/>
        <w:shd w:val="clear" w:color="auto" w:fill="FFFFFF"/>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5FF66243"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0A248321"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Eligibility </w:t>
      </w:r>
      <w:r>
        <w:rPr>
          <w:rStyle w:val="scxw63123945"/>
          <w:rFonts w:eastAsia="Calibri"/>
          <w:sz w:val="22"/>
          <w:szCs w:val="22"/>
        </w:rPr>
        <w:t> </w:t>
      </w:r>
      <w:r>
        <w:rPr>
          <w:rFonts w:ascii="Calibri" w:hAnsi="Calibri" w:cs="Calibri"/>
          <w:sz w:val="22"/>
          <w:szCs w:val="22"/>
        </w:rPr>
        <w:br/>
      </w:r>
      <w:r>
        <w:rPr>
          <w:rStyle w:val="eop"/>
          <w:rFonts w:ascii="Calibri" w:hAnsi="Calibri" w:cs="Calibri"/>
          <w:sz w:val="22"/>
          <w:szCs w:val="22"/>
        </w:rPr>
        <w:t> </w:t>
      </w:r>
    </w:p>
    <w:p w14:paraId="2DFB3B06"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lastRenderedPageBreak/>
        <w:t>We welcome applications from artists at various stages of their career and from a variety of demographic backgrounds.  </w:t>
      </w:r>
      <w:r>
        <w:rPr>
          <w:rStyle w:val="eop"/>
          <w:rFonts w:ascii="Calibri" w:hAnsi="Calibri" w:cs="Calibri"/>
          <w:sz w:val="22"/>
          <w:szCs w:val="22"/>
        </w:rPr>
        <w:t> </w:t>
      </w:r>
    </w:p>
    <w:p w14:paraId="1A14183E"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0FF2CBCE" w14:textId="02F53AC4" w:rsidR="00AA4CD2" w:rsidRDefault="00AA4CD2" w:rsidP="53BCE611">
      <w:pPr>
        <w:pStyle w:val="paragraph"/>
        <w:spacing w:before="0" w:beforeAutospacing="0" w:after="0" w:afterAutospacing="0"/>
        <w:textAlignment w:val="baseline"/>
        <w:rPr>
          <w:rFonts w:ascii="Segoe UI" w:hAnsi="Segoe UI" w:cs="Segoe UI"/>
          <w:sz w:val="18"/>
          <w:szCs w:val="18"/>
        </w:rPr>
      </w:pPr>
      <w:r w:rsidRPr="53BCE611">
        <w:rPr>
          <w:rStyle w:val="normaltextrun"/>
          <w:rFonts w:ascii="Calibri" w:hAnsi="Calibri" w:cs="Calibri"/>
          <w:sz w:val="22"/>
          <w:szCs w:val="22"/>
        </w:rPr>
        <w:t xml:space="preserve">An Enhanced DBS check w be required for any unsupervised work with the </w:t>
      </w:r>
      <w:r w:rsidR="2A718BD8" w:rsidRPr="53BCE611">
        <w:rPr>
          <w:rStyle w:val="normaltextrun"/>
          <w:rFonts w:ascii="Calibri" w:hAnsi="Calibri" w:cs="Calibri"/>
          <w:sz w:val="22"/>
          <w:szCs w:val="22"/>
        </w:rPr>
        <w:t>community;</w:t>
      </w:r>
      <w:r w:rsidR="00185CCD" w:rsidRPr="53BCE611">
        <w:rPr>
          <w:rStyle w:val="normaltextrun"/>
          <w:rFonts w:ascii="Calibri" w:hAnsi="Calibri" w:cs="Calibri"/>
          <w:sz w:val="22"/>
          <w:szCs w:val="22"/>
        </w:rPr>
        <w:t xml:space="preserve"> </w:t>
      </w:r>
      <w:proofErr w:type="gramStart"/>
      <w:r w:rsidR="00185CCD" w:rsidRPr="53BCE611">
        <w:rPr>
          <w:rStyle w:val="normaltextrun"/>
          <w:rFonts w:ascii="Calibri" w:hAnsi="Calibri" w:cs="Calibri"/>
          <w:sz w:val="22"/>
          <w:szCs w:val="22"/>
        </w:rPr>
        <w:t>however</w:t>
      </w:r>
      <w:proofErr w:type="gramEnd"/>
      <w:r w:rsidR="00185CCD" w:rsidRPr="53BCE611">
        <w:rPr>
          <w:rStyle w:val="normaltextrun"/>
          <w:rFonts w:ascii="Calibri" w:hAnsi="Calibri" w:cs="Calibri"/>
          <w:sz w:val="22"/>
          <w:szCs w:val="22"/>
        </w:rPr>
        <w:t xml:space="preserve"> this is not anticipated</w:t>
      </w:r>
      <w:r w:rsidRPr="53BCE611">
        <w:rPr>
          <w:rStyle w:val="normaltextrun"/>
          <w:rFonts w:ascii="Calibri" w:hAnsi="Calibri" w:cs="Calibri"/>
          <w:sz w:val="22"/>
          <w:szCs w:val="22"/>
        </w:rPr>
        <w:t>. </w:t>
      </w:r>
      <w:r w:rsidRPr="53BCE611">
        <w:rPr>
          <w:rStyle w:val="eop"/>
          <w:rFonts w:ascii="Calibri" w:hAnsi="Calibri" w:cs="Calibri"/>
          <w:sz w:val="22"/>
          <w:szCs w:val="22"/>
        </w:rPr>
        <w:t> </w:t>
      </w:r>
    </w:p>
    <w:p w14:paraId="70816A09"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2FCDD10F"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000000"/>
          <w:sz w:val="22"/>
          <w:szCs w:val="22"/>
        </w:rPr>
        <w:t>About Bedford Creative Arts </w:t>
      </w:r>
      <w:r>
        <w:rPr>
          <w:rStyle w:val="eop"/>
          <w:rFonts w:ascii="Calibri" w:hAnsi="Calibri" w:cs="Calibri"/>
          <w:color w:val="000000"/>
          <w:sz w:val="22"/>
          <w:szCs w:val="22"/>
        </w:rPr>
        <w:t> </w:t>
      </w:r>
    </w:p>
    <w:p w14:paraId="05D9F49C"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14:paraId="1589B514" w14:textId="31416EE1" w:rsidR="00AA4CD2" w:rsidRDefault="00AA4CD2" w:rsidP="53BCE611">
      <w:pPr>
        <w:pStyle w:val="paragraph"/>
        <w:spacing w:before="0" w:beforeAutospacing="0" w:after="0" w:afterAutospacing="0"/>
        <w:textAlignment w:val="baseline"/>
        <w:rPr>
          <w:rFonts w:ascii="Segoe UI" w:hAnsi="Segoe UI" w:cs="Segoe UI"/>
          <w:sz w:val="18"/>
          <w:szCs w:val="18"/>
        </w:rPr>
      </w:pPr>
      <w:r w:rsidRPr="53BCE611">
        <w:rPr>
          <w:rStyle w:val="normaltextrun"/>
          <w:rFonts w:ascii="Calibri" w:hAnsi="Calibri" w:cs="Calibri"/>
          <w:color w:val="000000" w:themeColor="text1"/>
          <w:sz w:val="22"/>
          <w:szCs w:val="22"/>
        </w:rPr>
        <w:t xml:space="preserve">Bedford Creative Arts is a contemporary arts organisation that has worked across Bedfordshire for 39 years. It is committed to commissioning high quality art in communities, working with people to make great art in response to the place where they live. We work at different levels, from light participation to deeper collaborative projects between artists and the public. Throughout our work we seek to make new work that is accessible and engaging for </w:t>
      </w:r>
      <w:r w:rsidR="3F2598EF" w:rsidRPr="53BCE611">
        <w:rPr>
          <w:rStyle w:val="normaltextrun"/>
          <w:rFonts w:ascii="Calibri" w:hAnsi="Calibri" w:cs="Calibri"/>
          <w:color w:val="000000" w:themeColor="text1"/>
          <w:sz w:val="22"/>
          <w:szCs w:val="22"/>
        </w:rPr>
        <w:t>audiences and</w:t>
      </w:r>
      <w:r w:rsidRPr="53BCE611">
        <w:rPr>
          <w:rStyle w:val="normaltextrun"/>
          <w:rFonts w:ascii="Calibri" w:hAnsi="Calibri" w:cs="Calibri"/>
          <w:color w:val="000000" w:themeColor="text1"/>
          <w:sz w:val="22"/>
          <w:szCs w:val="22"/>
        </w:rPr>
        <w:t xml:space="preserve"> questions and develops social practice within contemporary art. Bedford Creative Arts is an Arts Council England national portfolio organisation. </w:t>
      </w:r>
      <w:r w:rsidRPr="53BCE611">
        <w:rPr>
          <w:rStyle w:val="eop"/>
          <w:rFonts w:ascii="Calibri" w:hAnsi="Calibri" w:cs="Calibri"/>
          <w:color w:val="000000" w:themeColor="text1"/>
          <w:sz w:val="22"/>
          <w:szCs w:val="22"/>
        </w:rPr>
        <w:t> </w:t>
      </w:r>
    </w:p>
    <w:p w14:paraId="5EF480C7"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hyperlink r:id="rId13" w:tgtFrame="_blank" w:history="1">
        <w:r>
          <w:rPr>
            <w:rStyle w:val="normaltextrun"/>
            <w:rFonts w:ascii="Calibri" w:hAnsi="Calibri" w:cs="Calibri"/>
            <w:color w:val="0563C1"/>
            <w:sz w:val="22"/>
            <w:szCs w:val="22"/>
            <w:u w:val="single"/>
          </w:rPr>
          <w:t>www.bedfordcreativearts.org.uk</w:t>
        </w:r>
      </w:hyperlink>
      <w:r>
        <w:rPr>
          <w:rStyle w:val="normaltextrun"/>
          <w:rFonts w:ascii="Calibri" w:hAnsi="Calibri" w:cs="Calibri"/>
          <w:color w:val="000000"/>
          <w:sz w:val="22"/>
          <w:szCs w:val="22"/>
        </w:rPr>
        <w:t> </w:t>
      </w:r>
      <w:r>
        <w:rPr>
          <w:rStyle w:val="eop"/>
          <w:rFonts w:ascii="Calibri" w:hAnsi="Calibri" w:cs="Calibri"/>
          <w:color w:val="000000"/>
          <w:sz w:val="22"/>
          <w:szCs w:val="22"/>
        </w:rPr>
        <w:t> </w:t>
      </w:r>
    </w:p>
    <w:p w14:paraId="64FD3B31"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14:paraId="529ABD55" w14:textId="77777777" w:rsidR="000E0AAB" w:rsidRDefault="000E0AAB" w:rsidP="00AA4CD2">
      <w:pPr>
        <w:pStyle w:val="paragraph"/>
        <w:spacing w:before="0" w:beforeAutospacing="0" w:after="0" w:afterAutospacing="0"/>
        <w:textAlignment w:val="baseline"/>
        <w:rPr>
          <w:rStyle w:val="normaltextrun"/>
          <w:rFonts w:ascii="Calibri" w:hAnsi="Calibri" w:cs="Calibri"/>
          <w:b/>
          <w:bCs/>
          <w:color w:val="000000"/>
          <w:sz w:val="22"/>
          <w:szCs w:val="22"/>
        </w:rPr>
      </w:pPr>
    </w:p>
    <w:p w14:paraId="61D4AC07" w14:textId="6574F2FD"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000000"/>
          <w:sz w:val="22"/>
          <w:szCs w:val="22"/>
        </w:rPr>
        <w:t>About River/ Flow/ Connect</w:t>
      </w:r>
      <w:r>
        <w:rPr>
          <w:rStyle w:val="eop"/>
          <w:rFonts w:ascii="Calibri" w:hAnsi="Calibri" w:cs="Calibri"/>
          <w:color w:val="000000"/>
          <w:sz w:val="22"/>
          <w:szCs w:val="22"/>
        </w:rPr>
        <w:t> </w:t>
      </w:r>
    </w:p>
    <w:p w14:paraId="36D87198"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14:paraId="288AA106"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River Flow Connect is a longitudinal project that aims to strengthen engagement and connection with the River Great Ouse by residents living near the riverbank between the town centre and Rural Kempston/ Great Denham.  Beginning firstly in Kempston, the project seeks to use arts and creativity as a tool for helping residents to have a positive relationship with their local river that sees an increase in use of the riverbank as a place for recreation, navigation by foot and cycle, socialisation and conservation.</w:t>
      </w:r>
      <w:r>
        <w:rPr>
          <w:rStyle w:val="eop"/>
          <w:rFonts w:ascii="Calibri" w:hAnsi="Calibri" w:cs="Calibri"/>
          <w:color w:val="000000"/>
          <w:sz w:val="22"/>
          <w:szCs w:val="22"/>
        </w:rPr>
        <w:t> </w:t>
      </w:r>
    </w:p>
    <w:p w14:paraId="69501D9F" w14:textId="323468FD"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To do this we will identify locations along the riverbank that will be transformed into accessible community spaces (“hubs”). A “hub” is likely to be where we restore an overlooked open-space and re-claim it for use by residents as an area to picnic, walk along, cycle along and celebrate at.  This Kempston phase of community engagement is funded by the National Lottery Community Fund</w:t>
      </w:r>
      <w:r w:rsidR="00A97385">
        <w:rPr>
          <w:rStyle w:val="normaltextrun"/>
          <w:rFonts w:ascii="Calibri" w:hAnsi="Calibri" w:cs="Calibri"/>
          <w:color w:val="000000"/>
          <w:sz w:val="22"/>
          <w:szCs w:val="22"/>
        </w:rPr>
        <w:t>, Bedford Borough Council and Arts Council England</w:t>
      </w:r>
      <w:r>
        <w:rPr>
          <w:rStyle w:val="normaltextrun"/>
          <w:rFonts w:ascii="Calibri" w:hAnsi="Calibri" w:cs="Calibri"/>
          <w:color w:val="000000"/>
          <w:sz w:val="22"/>
          <w:szCs w:val="22"/>
        </w:rPr>
        <w:t>.  </w:t>
      </w:r>
      <w:r>
        <w:rPr>
          <w:rStyle w:val="eop"/>
          <w:rFonts w:ascii="Calibri" w:hAnsi="Calibri" w:cs="Calibri"/>
          <w:color w:val="000000"/>
          <w:sz w:val="22"/>
          <w:szCs w:val="22"/>
        </w:rPr>
        <w:t> </w:t>
      </w:r>
    </w:p>
    <w:p w14:paraId="418D50AD"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4A4A4A"/>
          <w:sz w:val="22"/>
          <w:szCs w:val="22"/>
        </w:rPr>
        <w:t> </w:t>
      </w:r>
    </w:p>
    <w:p w14:paraId="655CD69C"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About Kempston</w:t>
      </w:r>
      <w:r>
        <w:rPr>
          <w:rStyle w:val="eop"/>
          <w:rFonts w:ascii="Calibri" w:hAnsi="Calibri" w:cs="Calibri"/>
          <w:sz w:val="22"/>
          <w:szCs w:val="22"/>
        </w:rPr>
        <w:t> </w:t>
      </w:r>
    </w:p>
    <w:p w14:paraId="35A20FBD"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2542A32C"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Kempston is a large town within Bedford Borough with a strong Parish identity.  Three key wards are linked along the river area for this project and ward councillors are actively engaged.  Some areas have higher levels of need for the Community Needs Index than for the rest of Bedford (the Community Needs Index identifies areas experiencing poor community and civic infrastructure, relative isolation and low levels of participation in community life.).  Levels of deprivation are generally higher than average for England and for wider Bedford and levels of Higher Education are lower.  Some areas also have a higher than England and Bedford average levels of disability.  </w:t>
      </w:r>
      <w:r>
        <w:rPr>
          <w:rStyle w:val="eop"/>
          <w:rFonts w:ascii="Calibri" w:hAnsi="Calibri" w:cs="Calibri"/>
          <w:sz w:val="22"/>
          <w:szCs w:val="22"/>
        </w:rPr>
        <w:t> </w:t>
      </w:r>
    </w:p>
    <w:p w14:paraId="087A9CD7"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62DF8D04"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000000"/>
          <w:sz w:val="22"/>
          <w:szCs w:val="22"/>
        </w:rPr>
        <w:t>Equal Opportunities  </w:t>
      </w:r>
      <w:r>
        <w:rPr>
          <w:rStyle w:val="eop"/>
          <w:rFonts w:ascii="Calibri" w:hAnsi="Calibri" w:cs="Calibri"/>
          <w:color w:val="000000"/>
          <w:sz w:val="22"/>
          <w:szCs w:val="22"/>
        </w:rPr>
        <w:t> </w:t>
      </w:r>
    </w:p>
    <w:p w14:paraId="3531B309"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14:paraId="4EAE3F47" w14:textId="7AB8FBC3"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 xml:space="preserve">Bedford Creative Arts values inclusivity and strives to ensure equal opportunities for all.  This means that all applications will be judged on the candidate’s individual merit and abilities in relation to the brief for the role and no applicant will be unfairly discriminated against based on any protected characteristic (as defined by the Equality Act 2010) or will be disadvantaged by conditions or requirements which cannot be shown to be justifiable.  We acknowledge certain demographics are often under-represented in the arts and in our areas of work and therefore we especially encourage applications from diverse ethnic backgrounds, those with a disability, and those with less formal </w:t>
      </w:r>
      <w:r>
        <w:rPr>
          <w:rStyle w:val="normaltextrun"/>
          <w:rFonts w:ascii="Calibri" w:hAnsi="Calibri" w:cs="Calibri"/>
          <w:color w:val="000000"/>
          <w:sz w:val="22"/>
          <w:szCs w:val="22"/>
        </w:rPr>
        <w:lastRenderedPageBreak/>
        <w:t xml:space="preserve">educational qualifications.  We will not prejudice any applicants that do not come from one of these backgrounds if they have the skills and knowledge needed to deliver the role however, we may take positive action to support representation where this can be shown to be justifiable. If you require an alternative method of application in order to fairly access this recruitment process, please contact us on </w:t>
      </w:r>
      <w:hyperlink r:id="rId14" w:tgtFrame="_blank" w:history="1">
        <w:r>
          <w:rPr>
            <w:rStyle w:val="normaltextrun"/>
            <w:rFonts w:ascii="Calibri" w:hAnsi="Calibri" w:cs="Calibri"/>
            <w:color w:val="0563C1"/>
            <w:sz w:val="22"/>
            <w:szCs w:val="22"/>
            <w:u w:val="single"/>
          </w:rPr>
          <w:t>info@bedforcreativearts.org.uk</w:t>
        </w:r>
      </w:hyperlink>
      <w:r>
        <w:rPr>
          <w:rStyle w:val="normaltextrun"/>
          <w:rFonts w:ascii="Calibri" w:hAnsi="Calibri" w:cs="Calibri"/>
          <w:color w:val="000000"/>
          <w:sz w:val="22"/>
          <w:szCs w:val="22"/>
        </w:rPr>
        <w:t xml:space="preserve"> or 01234 818670.    </w:t>
      </w:r>
      <w:r>
        <w:rPr>
          <w:rStyle w:val="eop"/>
          <w:rFonts w:ascii="Calibri" w:hAnsi="Calibri" w:cs="Calibri"/>
          <w:color w:val="000000"/>
          <w:sz w:val="22"/>
          <w:szCs w:val="22"/>
        </w:rPr>
        <w:t> </w:t>
      </w:r>
    </w:p>
    <w:p w14:paraId="0DBE6CEC"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14:paraId="5D656350"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14:paraId="159FDC24"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000000"/>
          <w:sz w:val="22"/>
          <w:szCs w:val="22"/>
        </w:rPr>
        <w:t>Privacy Notice </w:t>
      </w:r>
      <w:r>
        <w:rPr>
          <w:rStyle w:val="eop"/>
          <w:rFonts w:ascii="Calibri" w:hAnsi="Calibri" w:cs="Calibri"/>
          <w:color w:val="000000"/>
          <w:sz w:val="22"/>
          <w:szCs w:val="22"/>
        </w:rPr>
        <w:t> </w:t>
      </w:r>
    </w:p>
    <w:p w14:paraId="30CD1005"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14:paraId="60679E97" w14:textId="44890373" w:rsidR="00DB2072" w:rsidRPr="000E0AAB" w:rsidRDefault="00AA4CD2" w:rsidP="000E0AAB">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 xml:space="preserve">Bedford Creative Arts (BCA) complies with the Data Protection Act 2018 and the General Data Protection Regulation (EU) 2016/679 under the control of its Information Governance Policy.  Your information will be stored confidentially and only be used for the purposes of selection for the role applied for.  Your information will not be transferred outside the organisation.   By </w:t>
      </w:r>
      <w:proofErr w:type="gramStart"/>
      <w:r>
        <w:rPr>
          <w:rStyle w:val="normaltextrun"/>
          <w:rFonts w:ascii="Calibri" w:hAnsi="Calibri" w:cs="Calibri"/>
          <w:color w:val="000000"/>
          <w:sz w:val="22"/>
          <w:szCs w:val="22"/>
        </w:rPr>
        <w:t>submitting an application</w:t>
      </w:r>
      <w:proofErr w:type="gramEnd"/>
      <w:r>
        <w:rPr>
          <w:rStyle w:val="normaltextrun"/>
          <w:rFonts w:ascii="Calibri" w:hAnsi="Calibri" w:cs="Calibri"/>
          <w:color w:val="000000"/>
          <w:sz w:val="22"/>
          <w:szCs w:val="22"/>
        </w:rPr>
        <w:t>, you are indicating that you are content for your details to be stored by BCA for the purposes of handling this recruitment process until such time as all appointments are made.  All application information from unsuccessful applicants will be safely destroyed unless you give us permission to retain it in our Talent Bank for the purposes of informing you about other future opportunities which may be of interest.</w:t>
      </w:r>
      <w:r>
        <w:rPr>
          <w:rStyle w:val="eop"/>
          <w:rFonts w:ascii="Calibri" w:hAnsi="Calibri" w:cs="Calibri"/>
          <w:color w:val="000000"/>
          <w:sz w:val="22"/>
          <w:szCs w:val="22"/>
        </w:rPr>
        <w:t> </w:t>
      </w:r>
    </w:p>
    <w:p w14:paraId="34FF28BD" w14:textId="54CE6D96" w:rsidR="34602724" w:rsidRDefault="34602724" w:rsidP="00453FD9">
      <w:pPr>
        <w:pBdr>
          <w:top w:val="nil"/>
          <w:left w:val="nil"/>
          <w:bottom w:val="nil"/>
          <w:right w:val="nil"/>
          <w:between w:val="nil"/>
        </w:pBdr>
        <w:spacing w:after="0" w:line="240" w:lineRule="auto"/>
        <w:rPr>
          <w:color w:val="000000" w:themeColor="text1"/>
          <w:highlight w:val="yellow"/>
        </w:rPr>
      </w:pPr>
    </w:p>
    <w:p w14:paraId="1ACA99D3" w14:textId="77777777" w:rsidR="007671A8" w:rsidRDefault="007671A8" w:rsidP="00453FD9">
      <w:pPr>
        <w:pBdr>
          <w:top w:val="nil"/>
          <w:left w:val="nil"/>
          <w:bottom w:val="nil"/>
          <w:right w:val="nil"/>
          <w:between w:val="nil"/>
        </w:pBdr>
        <w:spacing w:after="0" w:line="240" w:lineRule="auto"/>
        <w:rPr>
          <w:color w:val="000000" w:themeColor="text1"/>
          <w:highlight w:val="yellow"/>
        </w:rPr>
      </w:pPr>
    </w:p>
    <w:p w14:paraId="514A8F91" w14:textId="77777777" w:rsidR="007671A8" w:rsidRDefault="007671A8" w:rsidP="00453FD9">
      <w:pPr>
        <w:pBdr>
          <w:top w:val="nil"/>
          <w:left w:val="nil"/>
          <w:bottom w:val="nil"/>
          <w:right w:val="nil"/>
          <w:between w:val="nil"/>
        </w:pBdr>
        <w:spacing w:after="0" w:line="240" w:lineRule="auto"/>
        <w:rPr>
          <w:color w:val="000000" w:themeColor="text1"/>
          <w:highlight w:val="yellow"/>
        </w:rPr>
      </w:pPr>
    </w:p>
    <w:p w14:paraId="274755D4" w14:textId="77777777" w:rsidR="007671A8" w:rsidRDefault="007671A8" w:rsidP="00453FD9">
      <w:pPr>
        <w:pBdr>
          <w:top w:val="nil"/>
          <w:left w:val="nil"/>
          <w:bottom w:val="nil"/>
          <w:right w:val="nil"/>
          <w:between w:val="nil"/>
        </w:pBdr>
        <w:spacing w:after="0" w:line="240" w:lineRule="auto"/>
        <w:rPr>
          <w:color w:val="000000" w:themeColor="text1"/>
          <w:highlight w:val="yellow"/>
        </w:rPr>
      </w:pPr>
    </w:p>
    <w:p w14:paraId="17A9B048"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1E6043BF"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032ED78C"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7474F0DC"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22F9C0C6"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5DC2FB52"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0748C05C"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0F76FC58"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4B16E0F1"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3710DE15"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1F09FF81"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3B75B2D5"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02B41A26"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26452F04"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1D349263"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3B3C7168"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1D16F9F9"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7D1F3552"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0513D875"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3DCE4C6A"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425FB64E"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2798FC8C"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07A39542"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3AACDD25"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3C1A7AB2"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18D9E2EF"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2FEB973A"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5A893D9C"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75ED5435"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016F5637" w14:textId="4CF42ECE" w:rsidR="007671A8" w:rsidRPr="001415A5" w:rsidRDefault="001415A5" w:rsidP="00453FD9">
      <w:pPr>
        <w:pBdr>
          <w:top w:val="nil"/>
          <w:left w:val="nil"/>
          <w:bottom w:val="nil"/>
          <w:right w:val="nil"/>
          <w:between w:val="nil"/>
        </w:pBdr>
        <w:spacing w:after="0" w:line="240" w:lineRule="auto"/>
        <w:rPr>
          <w:color w:val="000000" w:themeColor="text1"/>
        </w:rPr>
      </w:pPr>
      <w:r w:rsidRPr="001415A5">
        <w:rPr>
          <w:color w:val="000000" w:themeColor="text1"/>
        </w:rPr>
        <w:lastRenderedPageBreak/>
        <w:t xml:space="preserve">Appendix 1 </w:t>
      </w:r>
    </w:p>
    <w:p w14:paraId="41C6F3C5" w14:textId="7F8A93C6" w:rsidR="001415A5" w:rsidRDefault="007671A8" w:rsidP="00453FD9">
      <w:pPr>
        <w:pBdr>
          <w:top w:val="nil"/>
          <w:left w:val="nil"/>
          <w:bottom w:val="nil"/>
          <w:right w:val="nil"/>
          <w:between w:val="nil"/>
        </w:pBdr>
        <w:spacing w:after="0" w:line="240" w:lineRule="auto"/>
        <w:rPr>
          <w:color w:val="000000" w:themeColor="text1"/>
        </w:rPr>
      </w:pPr>
      <w:r w:rsidRPr="001415A5">
        <w:rPr>
          <w:color w:val="000000" w:themeColor="text1"/>
        </w:rPr>
        <w:t>Potential sites for artist light interventions along th</w:t>
      </w:r>
      <w:r w:rsidR="001415A5" w:rsidRPr="001415A5">
        <w:rPr>
          <w:color w:val="000000" w:themeColor="text1"/>
        </w:rPr>
        <w:t>e path</w:t>
      </w:r>
      <w:r w:rsidR="00EA0386">
        <w:rPr>
          <w:color w:val="000000" w:themeColor="text1"/>
        </w:rPr>
        <w:t>:</w:t>
      </w:r>
    </w:p>
    <w:p w14:paraId="6F8E442A" w14:textId="77777777" w:rsidR="00EA0386" w:rsidRDefault="00EA0386" w:rsidP="00453FD9">
      <w:pPr>
        <w:pBdr>
          <w:top w:val="nil"/>
          <w:left w:val="nil"/>
          <w:bottom w:val="nil"/>
          <w:right w:val="nil"/>
          <w:between w:val="nil"/>
        </w:pBdr>
        <w:spacing w:after="0" w:line="240" w:lineRule="auto"/>
        <w:rPr>
          <w:color w:val="000000" w:themeColor="text1"/>
        </w:rPr>
      </w:pPr>
    </w:p>
    <w:p w14:paraId="25E0005D" w14:textId="77777777" w:rsidR="00EA0386" w:rsidRDefault="00EA0386" w:rsidP="00453FD9">
      <w:pPr>
        <w:pBdr>
          <w:top w:val="nil"/>
          <w:left w:val="nil"/>
          <w:bottom w:val="nil"/>
          <w:right w:val="nil"/>
          <w:between w:val="nil"/>
        </w:pBdr>
        <w:spacing w:after="0" w:line="240" w:lineRule="auto"/>
        <w:rPr>
          <w:color w:val="000000" w:themeColor="text1"/>
        </w:rPr>
      </w:pPr>
    </w:p>
    <w:p w14:paraId="0518300B" w14:textId="6FD608CD" w:rsidR="00EA0386" w:rsidRDefault="00EA0386" w:rsidP="00453FD9">
      <w:pPr>
        <w:pBdr>
          <w:top w:val="nil"/>
          <w:left w:val="nil"/>
          <w:bottom w:val="nil"/>
          <w:right w:val="nil"/>
          <w:between w:val="nil"/>
        </w:pBdr>
        <w:spacing w:after="0" w:line="240" w:lineRule="auto"/>
        <w:rPr>
          <w:color w:val="000000" w:themeColor="text1"/>
        </w:rPr>
      </w:pPr>
      <w:r>
        <w:rPr>
          <w:color w:val="000000" w:themeColor="text1"/>
        </w:rPr>
        <w:t>Archway</w:t>
      </w:r>
    </w:p>
    <w:p w14:paraId="4AA24EBA" w14:textId="77777777" w:rsidR="001415A5" w:rsidRDefault="001415A5" w:rsidP="00453FD9">
      <w:pPr>
        <w:pBdr>
          <w:top w:val="nil"/>
          <w:left w:val="nil"/>
          <w:bottom w:val="nil"/>
          <w:right w:val="nil"/>
          <w:between w:val="nil"/>
        </w:pBdr>
        <w:spacing w:after="0" w:line="240" w:lineRule="auto"/>
        <w:rPr>
          <w:color w:val="000000" w:themeColor="text1"/>
        </w:rPr>
      </w:pPr>
    </w:p>
    <w:p w14:paraId="24A7D234" w14:textId="77777777" w:rsidR="001415A5" w:rsidRDefault="001415A5" w:rsidP="00453FD9">
      <w:pPr>
        <w:pBdr>
          <w:top w:val="nil"/>
          <w:left w:val="nil"/>
          <w:bottom w:val="nil"/>
          <w:right w:val="nil"/>
          <w:between w:val="nil"/>
        </w:pBdr>
        <w:spacing w:after="0" w:line="240" w:lineRule="auto"/>
        <w:rPr>
          <w:color w:val="000000" w:themeColor="text1"/>
        </w:rPr>
      </w:pPr>
    </w:p>
    <w:p w14:paraId="5F119A26" w14:textId="52203C14" w:rsidR="00EA0386" w:rsidRDefault="001415A5" w:rsidP="00453FD9">
      <w:pPr>
        <w:pBdr>
          <w:top w:val="nil"/>
          <w:left w:val="nil"/>
          <w:bottom w:val="nil"/>
          <w:right w:val="nil"/>
          <w:between w:val="nil"/>
        </w:pBdr>
        <w:spacing w:after="0" w:line="240" w:lineRule="auto"/>
        <w:rPr>
          <w:color w:val="000000" w:themeColor="text1"/>
          <w:highlight w:val="yellow"/>
        </w:rPr>
      </w:pPr>
      <w:r>
        <w:rPr>
          <w:noProof/>
          <w:color w:val="000000" w:themeColor="text1"/>
        </w:rPr>
        <w:drawing>
          <wp:inline distT="0" distB="0" distL="0" distR="0" wp14:anchorId="7E5DB756" wp14:editId="31E50A5F">
            <wp:extent cx="2898516" cy="2941955"/>
            <wp:effectExtent l="0" t="0" r="0" b="4445"/>
            <wp:docPr id="1627544995" name="Picture 4" descr="A path with leaves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544995" name="Picture 4" descr="A path with leaves on the ground&#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22601" cy="3067900"/>
                    </a:xfrm>
                    <a:prstGeom prst="rect">
                      <a:avLst/>
                    </a:prstGeom>
                  </pic:spPr>
                </pic:pic>
              </a:graphicData>
            </a:graphic>
          </wp:inline>
        </w:drawing>
      </w:r>
      <w:r>
        <w:rPr>
          <w:color w:val="000000" w:themeColor="text1"/>
          <w:highlight w:val="yellow"/>
        </w:rPr>
        <w:t xml:space="preserve">    </w:t>
      </w:r>
    </w:p>
    <w:p w14:paraId="5E41D2D7" w14:textId="77777777" w:rsidR="00EA0386" w:rsidRDefault="00EA0386" w:rsidP="00453FD9">
      <w:pPr>
        <w:pBdr>
          <w:top w:val="nil"/>
          <w:left w:val="nil"/>
          <w:bottom w:val="nil"/>
          <w:right w:val="nil"/>
          <w:between w:val="nil"/>
        </w:pBdr>
        <w:spacing w:after="0" w:line="240" w:lineRule="auto"/>
        <w:rPr>
          <w:color w:val="000000" w:themeColor="text1"/>
          <w:highlight w:val="yellow"/>
        </w:rPr>
      </w:pPr>
    </w:p>
    <w:p w14:paraId="6E03D40B" w14:textId="76336C89" w:rsidR="00EA0386" w:rsidRPr="00EA0386" w:rsidRDefault="00EA0386" w:rsidP="00453FD9">
      <w:pPr>
        <w:pBdr>
          <w:top w:val="nil"/>
          <w:left w:val="nil"/>
          <w:bottom w:val="nil"/>
          <w:right w:val="nil"/>
          <w:between w:val="nil"/>
        </w:pBdr>
        <w:spacing w:after="0" w:line="240" w:lineRule="auto"/>
        <w:rPr>
          <w:color w:val="000000" w:themeColor="text1"/>
        </w:rPr>
      </w:pPr>
      <w:r w:rsidRPr="00EA0386">
        <w:rPr>
          <w:color w:val="000000" w:themeColor="text1"/>
        </w:rPr>
        <w:t>Yellow Steps</w:t>
      </w:r>
    </w:p>
    <w:p w14:paraId="789C65CB" w14:textId="77777777" w:rsidR="00EA0386" w:rsidRDefault="00EA0386" w:rsidP="00453FD9">
      <w:pPr>
        <w:pBdr>
          <w:top w:val="nil"/>
          <w:left w:val="nil"/>
          <w:bottom w:val="nil"/>
          <w:right w:val="nil"/>
          <w:between w:val="nil"/>
        </w:pBdr>
        <w:spacing w:after="0" w:line="240" w:lineRule="auto"/>
        <w:rPr>
          <w:color w:val="000000" w:themeColor="text1"/>
          <w:highlight w:val="yellow"/>
        </w:rPr>
      </w:pPr>
    </w:p>
    <w:p w14:paraId="39EF616F" w14:textId="65C5F818" w:rsidR="00EA0386" w:rsidRDefault="001415A5" w:rsidP="00453FD9">
      <w:pPr>
        <w:pBdr>
          <w:top w:val="nil"/>
          <w:left w:val="nil"/>
          <w:bottom w:val="nil"/>
          <w:right w:val="nil"/>
          <w:between w:val="nil"/>
        </w:pBdr>
        <w:spacing w:after="0" w:line="240" w:lineRule="auto"/>
        <w:rPr>
          <w:color w:val="000000" w:themeColor="text1"/>
        </w:rPr>
      </w:pPr>
      <w:r w:rsidRPr="00EA0386">
        <w:rPr>
          <w:color w:val="000000" w:themeColor="text1"/>
        </w:rPr>
        <w:t xml:space="preserve">   </w:t>
      </w:r>
      <w:r w:rsidR="00EA0386">
        <w:rPr>
          <w:noProof/>
          <w:color w:val="000000" w:themeColor="text1"/>
        </w:rPr>
        <w:drawing>
          <wp:inline distT="0" distB="0" distL="0" distR="0" wp14:anchorId="76CBABF9" wp14:editId="049060FA">
            <wp:extent cx="3671196" cy="2753318"/>
            <wp:effectExtent l="1905" t="0" r="1270" b="1270"/>
            <wp:docPr id="1717778561" name="Picture 2" descr="A path with a fence and tre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778561" name="Picture 2" descr="A path with a fence and trees&#10;&#10;Description automatically generated with medium confidence"/>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3880987" cy="2910657"/>
                    </a:xfrm>
                    <a:prstGeom prst="rect">
                      <a:avLst/>
                    </a:prstGeom>
                  </pic:spPr>
                </pic:pic>
              </a:graphicData>
            </a:graphic>
          </wp:inline>
        </w:drawing>
      </w:r>
    </w:p>
    <w:p w14:paraId="654D2BA5" w14:textId="77777777" w:rsidR="00EA0386" w:rsidRDefault="00EA0386" w:rsidP="00453FD9">
      <w:pPr>
        <w:pBdr>
          <w:top w:val="nil"/>
          <w:left w:val="nil"/>
          <w:bottom w:val="nil"/>
          <w:right w:val="nil"/>
          <w:between w:val="nil"/>
        </w:pBdr>
        <w:spacing w:after="0" w:line="240" w:lineRule="auto"/>
        <w:rPr>
          <w:color w:val="000000" w:themeColor="text1"/>
        </w:rPr>
      </w:pPr>
    </w:p>
    <w:p w14:paraId="27993F0C" w14:textId="77777777" w:rsidR="00EA0386" w:rsidRDefault="00EA0386" w:rsidP="00453FD9">
      <w:pPr>
        <w:pBdr>
          <w:top w:val="nil"/>
          <w:left w:val="nil"/>
          <w:bottom w:val="nil"/>
          <w:right w:val="nil"/>
          <w:between w:val="nil"/>
        </w:pBdr>
        <w:spacing w:after="0" w:line="240" w:lineRule="auto"/>
        <w:rPr>
          <w:color w:val="000000" w:themeColor="text1"/>
        </w:rPr>
      </w:pPr>
    </w:p>
    <w:p w14:paraId="56538D0C" w14:textId="20675892" w:rsidR="00EA0386" w:rsidRDefault="00405C5E" w:rsidP="00453FD9">
      <w:pPr>
        <w:pBdr>
          <w:top w:val="nil"/>
          <w:left w:val="nil"/>
          <w:bottom w:val="nil"/>
          <w:right w:val="nil"/>
          <w:between w:val="nil"/>
        </w:pBdr>
        <w:spacing w:after="0" w:line="240" w:lineRule="auto"/>
        <w:rPr>
          <w:color w:val="000000" w:themeColor="text1"/>
        </w:rPr>
      </w:pPr>
      <w:r>
        <w:rPr>
          <w:color w:val="000000" w:themeColor="text1"/>
        </w:rPr>
        <w:lastRenderedPageBreak/>
        <w:t>Steps 2</w:t>
      </w:r>
    </w:p>
    <w:p w14:paraId="44A9859D" w14:textId="77777777" w:rsidR="00EA0386" w:rsidRDefault="00EA0386" w:rsidP="00453FD9">
      <w:pPr>
        <w:pBdr>
          <w:top w:val="nil"/>
          <w:left w:val="nil"/>
          <w:bottom w:val="nil"/>
          <w:right w:val="nil"/>
          <w:between w:val="nil"/>
        </w:pBdr>
        <w:spacing w:after="0" w:line="240" w:lineRule="auto"/>
        <w:rPr>
          <w:color w:val="000000" w:themeColor="text1"/>
        </w:rPr>
      </w:pPr>
    </w:p>
    <w:p w14:paraId="2AAA5C22" w14:textId="77777777" w:rsidR="00EA0386" w:rsidRDefault="00EA0386" w:rsidP="00453FD9">
      <w:pPr>
        <w:pBdr>
          <w:top w:val="nil"/>
          <w:left w:val="nil"/>
          <w:bottom w:val="nil"/>
          <w:right w:val="nil"/>
          <w:between w:val="nil"/>
        </w:pBdr>
        <w:spacing w:after="0" w:line="240" w:lineRule="auto"/>
        <w:rPr>
          <w:color w:val="000000" w:themeColor="text1"/>
        </w:rPr>
      </w:pPr>
    </w:p>
    <w:p w14:paraId="543B948E" w14:textId="3677BD6A" w:rsidR="00EA0386" w:rsidRDefault="00EA0386" w:rsidP="00453FD9">
      <w:pPr>
        <w:pBdr>
          <w:top w:val="nil"/>
          <w:left w:val="nil"/>
          <w:bottom w:val="nil"/>
          <w:right w:val="nil"/>
          <w:between w:val="nil"/>
        </w:pBdr>
        <w:spacing w:after="0" w:line="240" w:lineRule="auto"/>
        <w:rPr>
          <w:color w:val="000000" w:themeColor="text1"/>
          <w:highlight w:val="yellow"/>
        </w:rPr>
      </w:pPr>
      <w:r>
        <w:rPr>
          <w:noProof/>
          <w:color w:val="000000" w:themeColor="text1"/>
        </w:rPr>
        <w:drawing>
          <wp:inline distT="0" distB="0" distL="0" distR="0" wp14:anchorId="49F1D009" wp14:editId="695F3565">
            <wp:extent cx="3457127" cy="2592773"/>
            <wp:effectExtent l="317" t="0" r="0" b="0"/>
            <wp:docPr id="406214907" name="Picture 3" descr="A wooden stairs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214907" name="Picture 3" descr="A wooden stairs in a fores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rot="5400000" flipV="1">
                      <a:off x="0" y="0"/>
                      <a:ext cx="3626064" cy="2719472"/>
                    </a:xfrm>
                    <a:prstGeom prst="rect">
                      <a:avLst/>
                    </a:prstGeom>
                  </pic:spPr>
                </pic:pic>
              </a:graphicData>
            </a:graphic>
          </wp:inline>
        </w:drawing>
      </w:r>
    </w:p>
    <w:p w14:paraId="08699648" w14:textId="77777777" w:rsidR="00405C5E" w:rsidRDefault="00405C5E" w:rsidP="00453FD9">
      <w:pPr>
        <w:pBdr>
          <w:top w:val="nil"/>
          <w:left w:val="nil"/>
          <w:bottom w:val="nil"/>
          <w:right w:val="nil"/>
          <w:between w:val="nil"/>
        </w:pBdr>
        <w:spacing w:after="0" w:line="240" w:lineRule="auto"/>
        <w:rPr>
          <w:color w:val="000000" w:themeColor="text1"/>
          <w:highlight w:val="yellow"/>
        </w:rPr>
      </w:pPr>
    </w:p>
    <w:p w14:paraId="664819E3" w14:textId="4CF1BA62" w:rsidR="00405C5E" w:rsidRPr="00405C5E" w:rsidRDefault="00405C5E" w:rsidP="00453FD9">
      <w:pPr>
        <w:pBdr>
          <w:top w:val="nil"/>
          <w:left w:val="nil"/>
          <w:bottom w:val="nil"/>
          <w:right w:val="nil"/>
          <w:between w:val="nil"/>
        </w:pBdr>
        <w:spacing w:after="0" w:line="240" w:lineRule="auto"/>
        <w:rPr>
          <w:color w:val="000000" w:themeColor="text1"/>
        </w:rPr>
      </w:pPr>
      <w:r w:rsidRPr="00405C5E">
        <w:rPr>
          <w:color w:val="000000" w:themeColor="text1"/>
        </w:rPr>
        <w:t>Willow</w:t>
      </w:r>
    </w:p>
    <w:p w14:paraId="79E7FB9D" w14:textId="77777777" w:rsidR="00405C5E" w:rsidRDefault="00405C5E" w:rsidP="00453FD9">
      <w:pPr>
        <w:pBdr>
          <w:top w:val="nil"/>
          <w:left w:val="nil"/>
          <w:bottom w:val="nil"/>
          <w:right w:val="nil"/>
          <w:between w:val="nil"/>
        </w:pBdr>
        <w:spacing w:after="0" w:line="240" w:lineRule="auto"/>
        <w:rPr>
          <w:color w:val="000000" w:themeColor="text1"/>
          <w:highlight w:val="yellow"/>
        </w:rPr>
      </w:pPr>
    </w:p>
    <w:p w14:paraId="09827787" w14:textId="5C87B382" w:rsidR="007671A8" w:rsidRDefault="007671A8" w:rsidP="00453FD9">
      <w:pPr>
        <w:pBdr>
          <w:top w:val="nil"/>
          <w:left w:val="nil"/>
          <w:bottom w:val="nil"/>
          <w:right w:val="nil"/>
          <w:between w:val="nil"/>
        </w:pBdr>
        <w:spacing w:after="0" w:line="240" w:lineRule="auto"/>
        <w:rPr>
          <w:color w:val="000000" w:themeColor="text1"/>
          <w:highlight w:val="yellow"/>
        </w:rPr>
      </w:pPr>
    </w:p>
    <w:p w14:paraId="195B91DA" w14:textId="7E5B31F4" w:rsidR="00EA0386" w:rsidRDefault="00EA0386" w:rsidP="00453FD9">
      <w:pPr>
        <w:pBdr>
          <w:top w:val="nil"/>
          <w:left w:val="nil"/>
          <w:bottom w:val="nil"/>
          <w:right w:val="nil"/>
          <w:between w:val="nil"/>
        </w:pBdr>
        <w:spacing w:after="0" w:line="240" w:lineRule="auto"/>
        <w:rPr>
          <w:color w:val="000000" w:themeColor="text1"/>
        </w:rPr>
      </w:pPr>
      <w:r>
        <w:rPr>
          <w:noProof/>
          <w:color w:val="000000" w:themeColor="text1"/>
        </w:rPr>
        <w:drawing>
          <wp:inline distT="0" distB="0" distL="0" distR="0" wp14:anchorId="0B9847D1" wp14:editId="3442B677">
            <wp:extent cx="4774318" cy="3581003"/>
            <wp:effectExtent l="0" t="0" r="1270" b="635"/>
            <wp:docPr id="2126545283" name="Picture 5" descr="A tree next to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545283" name="Picture 5" descr="A tree next to a river&#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66028" cy="3649791"/>
                    </a:xfrm>
                    <a:prstGeom prst="rect">
                      <a:avLst/>
                    </a:prstGeom>
                  </pic:spPr>
                </pic:pic>
              </a:graphicData>
            </a:graphic>
          </wp:inline>
        </w:drawing>
      </w:r>
    </w:p>
    <w:p w14:paraId="13277847" w14:textId="77777777" w:rsidR="00405C5E" w:rsidRDefault="00405C5E" w:rsidP="00453FD9">
      <w:pPr>
        <w:pBdr>
          <w:top w:val="nil"/>
          <w:left w:val="nil"/>
          <w:bottom w:val="nil"/>
          <w:right w:val="nil"/>
          <w:between w:val="nil"/>
        </w:pBdr>
        <w:spacing w:after="0" w:line="240" w:lineRule="auto"/>
        <w:rPr>
          <w:color w:val="000000" w:themeColor="text1"/>
        </w:rPr>
      </w:pPr>
    </w:p>
    <w:p w14:paraId="1EA6A087" w14:textId="77777777" w:rsidR="00405C5E" w:rsidRDefault="00405C5E" w:rsidP="00453FD9">
      <w:pPr>
        <w:pBdr>
          <w:top w:val="nil"/>
          <w:left w:val="nil"/>
          <w:bottom w:val="nil"/>
          <w:right w:val="nil"/>
          <w:between w:val="nil"/>
        </w:pBdr>
        <w:spacing w:after="0" w:line="240" w:lineRule="auto"/>
        <w:rPr>
          <w:color w:val="000000" w:themeColor="text1"/>
        </w:rPr>
      </w:pPr>
    </w:p>
    <w:p w14:paraId="40D3C88C" w14:textId="77777777" w:rsidR="00405C5E" w:rsidRDefault="00405C5E" w:rsidP="00453FD9">
      <w:pPr>
        <w:pBdr>
          <w:top w:val="nil"/>
          <w:left w:val="nil"/>
          <w:bottom w:val="nil"/>
          <w:right w:val="nil"/>
          <w:between w:val="nil"/>
        </w:pBdr>
        <w:spacing w:after="0" w:line="240" w:lineRule="auto"/>
        <w:rPr>
          <w:color w:val="000000" w:themeColor="text1"/>
        </w:rPr>
      </w:pPr>
    </w:p>
    <w:p w14:paraId="767D5DD1" w14:textId="6FDE0A6C" w:rsidR="00405C5E" w:rsidRDefault="00405C5E" w:rsidP="00453FD9">
      <w:pPr>
        <w:pBdr>
          <w:top w:val="nil"/>
          <w:left w:val="nil"/>
          <w:bottom w:val="nil"/>
          <w:right w:val="nil"/>
          <w:between w:val="nil"/>
        </w:pBdr>
        <w:spacing w:after="0" w:line="240" w:lineRule="auto"/>
        <w:rPr>
          <w:color w:val="000000" w:themeColor="text1"/>
        </w:rPr>
      </w:pPr>
      <w:r>
        <w:rPr>
          <w:color w:val="000000" w:themeColor="text1"/>
        </w:rPr>
        <w:lastRenderedPageBreak/>
        <w:t xml:space="preserve">Robin Tree Stump </w:t>
      </w:r>
    </w:p>
    <w:p w14:paraId="036F40C7" w14:textId="16857093" w:rsidR="00405C5E" w:rsidRDefault="0035758A" w:rsidP="00453FD9">
      <w:pPr>
        <w:pBdr>
          <w:top w:val="nil"/>
          <w:left w:val="nil"/>
          <w:bottom w:val="nil"/>
          <w:right w:val="nil"/>
          <w:between w:val="nil"/>
        </w:pBdr>
        <w:spacing w:after="0" w:line="240" w:lineRule="auto"/>
        <w:rPr>
          <w:color w:val="000000" w:themeColor="text1"/>
        </w:rPr>
      </w:pPr>
      <w:r>
        <w:rPr>
          <w:noProof/>
          <w:color w:val="000000" w:themeColor="text1"/>
        </w:rPr>
        <w:drawing>
          <wp:inline distT="0" distB="0" distL="0" distR="0" wp14:anchorId="183C68DC" wp14:editId="24CEB238">
            <wp:extent cx="3987213" cy="2990328"/>
            <wp:effectExtent l="3175" t="0" r="3810" b="3810"/>
            <wp:docPr id="1125411354" name="Picture 6" descr="A tree stump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411354" name="Picture 6" descr="A tree stump in a fores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4124298" cy="3093139"/>
                    </a:xfrm>
                    <a:prstGeom prst="rect">
                      <a:avLst/>
                    </a:prstGeom>
                  </pic:spPr>
                </pic:pic>
              </a:graphicData>
            </a:graphic>
          </wp:inline>
        </w:drawing>
      </w:r>
    </w:p>
    <w:p w14:paraId="5060A121" w14:textId="77777777" w:rsidR="007A60C3" w:rsidRDefault="007A60C3" w:rsidP="00453FD9">
      <w:pPr>
        <w:pBdr>
          <w:top w:val="nil"/>
          <w:left w:val="nil"/>
          <w:bottom w:val="nil"/>
          <w:right w:val="nil"/>
          <w:between w:val="nil"/>
        </w:pBdr>
        <w:spacing w:after="0" w:line="240" w:lineRule="auto"/>
        <w:rPr>
          <w:color w:val="000000" w:themeColor="text1"/>
        </w:rPr>
      </w:pPr>
    </w:p>
    <w:p w14:paraId="60526CF3" w14:textId="3D61149D" w:rsidR="00405C5E" w:rsidRDefault="007A60C3" w:rsidP="00453FD9">
      <w:pPr>
        <w:pBdr>
          <w:top w:val="nil"/>
          <w:left w:val="nil"/>
          <w:bottom w:val="nil"/>
          <w:right w:val="nil"/>
          <w:between w:val="nil"/>
        </w:pBdr>
        <w:spacing w:after="0" w:line="240" w:lineRule="auto"/>
        <w:rPr>
          <w:color w:val="000000" w:themeColor="text1"/>
        </w:rPr>
      </w:pPr>
      <w:r>
        <w:rPr>
          <w:color w:val="000000" w:themeColor="text1"/>
        </w:rPr>
        <w:t>Old Oak Tree</w:t>
      </w:r>
    </w:p>
    <w:p w14:paraId="0609B493" w14:textId="77777777" w:rsidR="007A60C3" w:rsidRDefault="007A60C3" w:rsidP="00453FD9">
      <w:pPr>
        <w:pBdr>
          <w:top w:val="nil"/>
          <w:left w:val="nil"/>
          <w:bottom w:val="nil"/>
          <w:right w:val="nil"/>
          <w:between w:val="nil"/>
        </w:pBdr>
        <w:spacing w:after="0" w:line="240" w:lineRule="auto"/>
        <w:rPr>
          <w:color w:val="000000" w:themeColor="text1"/>
        </w:rPr>
      </w:pPr>
    </w:p>
    <w:p w14:paraId="6A30FD79" w14:textId="77777777" w:rsidR="007A60C3" w:rsidRDefault="007A60C3" w:rsidP="00453FD9">
      <w:pPr>
        <w:pBdr>
          <w:top w:val="nil"/>
          <w:left w:val="nil"/>
          <w:bottom w:val="nil"/>
          <w:right w:val="nil"/>
          <w:between w:val="nil"/>
        </w:pBdr>
        <w:spacing w:after="0" w:line="240" w:lineRule="auto"/>
        <w:rPr>
          <w:color w:val="000000" w:themeColor="text1"/>
        </w:rPr>
      </w:pPr>
      <w:r>
        <w:rPr>
          <w:noProof/>
          <w:color w:val="000000" w:themeColor="text1"/>
        </w:rPr>
        <w:drawing>
          <wp:anchor distT="0" distB="0" distL="114300" distR="114300" simplePos="0" relativeHeight="251658240" behindDoc="0" locked="0" layoutInCell="1" allowOverlap="1" wp14:anchorId="1A9EEAAB" wp14:editId="26123D84">
            <wp:simplePos x="407035" y="5791200"/>
            <wp:positionH relativeFrom="column">
              <wp:align>left</wp:align>
            </wp:positionH>
            <wp:positionV relativeFrom="paragraph">
              <wp:align>top</wp:align>
            </wp:positionV>
            <wp:extent cx="4072890" cy="3054350"/>
            <wp:effectExtent l="1270" t="0" r="5080" b="5080"/>
            <wp:wrapSquare wrapText="bothSides"/>
            <wp:docPr id="1576154897" name="Picture 7" descr="A path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154897" name="Picture 7" descr="A path through a fores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4072890" cy="3054350"/>
                    </a:xfrm>
                    <a:prstGeom prst="rect">
                      <a:avLst/>
                    </a:prstGeom>
                  </pic:spPr>
                </pic:pic>
              </a:graphicData>
            </a:graphic>
          </wp:anchor>
        </w:drawing>
      </w:r>
    </w:p>
    <w:p w14:paraId="60EAA9DE" w14:textId="77777777" w:rsidR="007A60C3" w:rsidRPr="007A60C3" w:rsidRDefault="007A60C3" w:rsidP="007A60C3"/>
    <w:p w14:paraId="52940EBC" w14:textId="363465BF" w:rsidR="00EA0386" w:rsidRDefault="00EA0386" w:rsidP="001F3F95">
      <w:pPr>
        <w:pBdr>
          <w:top w:val="nil"/>
          <w:left w:val="nil"/>
          <w:bottom w:val="nil"/>
          <w:right w:val="nil"/>
          <w:between w:val="nil"/>
        </w:pBdr>
        <w:tabs>
          <w:tab w:val="left" w:pos="960"/>
        </w:tabs>
        <w:spacing w:after="0" w:line="240" w:lineRule="auto"/>
        <w:rPr>
          <w:color w:val="000000" w:themeColor="text1"/>
          <w:highlight w:val="yellow"/>
        </w:rPr>
      </w:pPr>
    </w:p>
    <w:p w14:paraId="2704D5CB" w14:textId="40780A93" w:rsidR="00EA0386" w:rsidRDefault="00EA0386" w:rsidP="00453FD9">
      <w:pPr>
        <w:pBdr>
          <w:top w:val="nil"/>
          <w:left w:val="nil"/>
          <w:bottom w:val="nil"/>
          <w:right w:val="nil"/>
          <w:between w:val="nil"/>
        </w:pBdr>
        <w:spacing w:after="0" w:line="240" w:lineRule="auto"/>
        <w:rPr>
          <w:color w:val="000000" w:themeColor="text1"/>
          <w:highlight w:val="yellow"/>
        </w:rPr>
      </w:pPr>
    </w:p>
    <w:sectPr w:rsidR="00EA0386" w:rsidSect="007839F3">
      <w:headerReference w:type="default" r:id="rId21"/>
      <w:footerReference w:type="default" r:id="rId22"/>
      <w:pgSz w:w="11906" w:h="16838"/>
      <w:pgMar w:top="1440" w:right="1440" w:bottom="1440" w:left="1440" w:header="0"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89B3F56" w14:textId="77777777" w:rsidR="0049711E" w:rsidRDefault="0049711E" w:rsidP="007839F3">
      <w:pPr>
        <w:spacing w:after="0" w:line="240" w:lineRule="auto"/>
      </w:pPr>
      <w:r>
        <w:separator/>
      </w:r>
    </w:p>
  </w:endnote>
  <w:endnote w:type="continuationSeparator" w:id="0">
    <w:p w14:paraId="093D7082" w14:textId="77777777" w:rsidR="0049711E" w:rsidRDefault="0049711E" w:rsidP="007839F3">
      <w:pPr>
        <w:spacing w:after="0" w:line="240" w:lineRule="auto"/>
      </w:pPr>
      <w:r>
        <w:continuationSeparator/>
      </w:r>
    </w:p>
  </w:endnote>
  <w:endnote w:type="continuationNotice" w:id="1">
    <w:p w14:paraId="683AC0D7" w14:textId="77777777" w:rsidR="0049711E" w:rsidRDefault="0049711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73588929"/>
      <w:docPartObj>
        <w:docPartGallery w:val="Page Numbers (Bottom of Page)"/>
        <w:docPartUnique/>
      </w:docPartObj>
    </w:sdtPr>
    <w:sdtEndPr>
      <w:rPr>
        <w:noProof/>
      </w:rPr>
    </w:sdtEndPr>
    <w:sdtContent>
      <w:p w14:paraId="6D7F4A16" w14:textId="76B09244" w:rsidR="00DB2072" w:rsidRDefault="00DB207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ED47200" w14:textId="77777777" w:rsidR="00DB2072" w:rsidRDefault="00DB207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E2934C9" w14:textId="77777777" w:rsidR="0049711E" w:rsidRDefault="0049711E" w:rsidP="007839F3">
      <w:pPr>
        <w:spacing w:after="0" w:line="240" w:lineRule="auto"/>
      </w:pPr>
      <w:r>
        <w:separator/>
      </w:r>
    </w:p>
  </w:footnote>
  <w:footnote w:type="continuationSeparator" w:id="0">
    <w:p w14:paraId="4C16469C" w14:textId="77777777" w:rsidR="0049711E" w:rsidRDefault="0049711E" w:rsidP="007839F3">
      <w:pPr>
        <w:spacing w:after="0" w:line="240" w:lineRule="auto"/>
      </w:pPr>
      <w:r>
        <w:continuationSeparator/>
      </w:r>
    </w:p>
  </w:footnote>
  <w:footnote w:type="continuationNotice" w:id="1">
    <w:p w14:paraId="3F5B8EEB" w14:textId="77777777" w:rsidR="0049711E" w:rsidRDefault="0049711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56B8C3" w14:textId="2A514F03" w:rsidR="00405C5E" w:rsidRDefault="007839F3" w:rsidP="00405C5E">
    <w:pPr>
      <w:pStyle w:val="Header"/>
      <w:ind w:left="-851"/>
    </w:pPr>
    <w:r>
      <w:rPr>
        <w:noProof/>
      </w:rPr>
      <w:drawing>
        <wp:inline distT="0" distB="0" distL="0" distR="0" wp14:anchorId="65132576" wp14:editId="020E6349">
          <wp:extent cx="1718879" cy="952500"/>
          <wp:effectExtent l="0" t="0" r="0" b="0"/>
          <wp:docPr id="8" name="Picture 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23464" cy="95504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B360F3"/>
    <w:multiLevelType w:val="hybridMultilevel"/>
    <w:tmpl w:val="4C163BA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5193F00"/>
    <w:multiLevelType w:val="hybridMultilevel"/>
    <w:tmpl w:val="37D0B19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734840F"/>
    <w:multiLevelType w:val="hybridMultilevel"/>
    <w:tmpl w:val="A1C0B0A4"/>
    <w:lvl w:ilvl="0" w:tplc="3864B4FE">
      <w:start w:val="1"/>
      <w:numFmt w:val="bullet"/>
      <w:lvlText w:val=""/>
      <w:lvlJc w:val="left"/>
      <w:pPr>
        <w:ind w:left="720" w:hanging="360"/>
      </w:pPr>
      <w:rPr>
        <w:rFonts w:ascii="Symbol" w:hAnsi="Symbol" w:hint="default"/>
      </w:rPr>
    </w:lvl>
    <w:lvl w:ilvl="1" w:tplc="F61C3E12">
      <w:start w:val="1"/>
      <w:numFmt w:val="bullet"/>
      <w:lvlText w:val="o"/>
      <w:lvlJc w:val="left"/>
      <w:pPr>
        <w:ind w:left="1440" w:hanging="360"/>
      </w:pPr>
      <w:rPr>
        <w:rFonts w:ascii="Courier New" w:hAnsi="Courier New" w:hint="default"/>
      </w:rPr>
    </w:lvl>
    <w:lvl w:ilvl="2" w:tplc="C48229F4">
      <w:start w:val="1"/>
      <w:numFmt w:val="bullet"/>
      <w:lvlText w:val=""/>
      <w:lvlJc w:val="left"/>
      <w:pPr>
        <w:ind w:left="2160" w:hanging="360"/>
      </w:pPr>
      <w:rPr>
        <w:rFonts w:ascii="Wingdings" w:hAnsi="Wingdings" w:hint="default"/>
      </w:rPr>
    </w:lvl>
    <w:lvl w:ilvl="3" w:tplc="0450D562">
      <w:start w:val="1"/>
      <w:numFmt w:val="bullet"/>
      <w:lvlText w:val=""/>
      <w:lvlJc w:val="left"/>
      <w:pPr>
        <w:ind w:left="2880" w:hanging="360"/>
      </w:pPr>
      <w:rPr>
        <w:rFonts w:ascii="Symbol" w:hAnsi="Symbol" w:hint="default"/>
      </w:rPr>
    </w:lvl>
    <w:lvl w:ilvl="4" w:tplc="A3D8374C">
      <w:start w:val="1"/>
      <w:numFmt w:val="bullet"/>
      <w:lvlText w:val="o"/>
      <w:lvlJc w:val="left"/>
      <w:pPr>
        <w:ind w:left="3600" w:hanging="360"/>
      </w:pPr>
      <w:rPr>
        <w:rFonts w:ascii="Courier New" w:hAnsi="Courier New" w:hint="default"/>
      </w:rPr>
    </w:lvl>
    <w:lvl w:ilvl="5" w:tplc="DE9812AA">
      <w:start w:val="1"/>
      <w:numFmt w:val="bullet"/>
      <w:lvlText w:val=""/>
      <w:lvlJc w:val="left"/>
      <w:pPr>
        <w:ind w:left="4320" w:hanging="360"/>
      </w:pPr>
      <w:rPr>
        <w:rFonts w:ascii="Wingdings" w:hAnsi="Wingdings" w:hint="default"/>
      </w:rPr>
    </w:lvl>
    <w:lvl w:ilvl="6" w:tplc="4CB04962">
      <w:start w:val="1"/>
      <w:numFmt w:val="bullet"/>
      <w:lvlText w:val=""/>
      <w:lvlJc w:val="left"/>
      <w:pPr>
        <w:ind w:left="5040" w:hanging="360"/>
      </w:pPr>
      <w:rPr>
        <w:rFonts w:ascii="Symbol" w:hAnsi="Symbol" w:hint="default"/>
      </w:rPr>
    </w:lvl>
    <w:lvl w:ilvl="7" w:tplc="B2BC4D1A">
      <w:start w:val="1"/>
      <w:numFmt w:val="bullet"/>
      <w:lvlText w:val="o"/>
      <w:lvlJc w:val="left"/>
      <w:pPr>
        <w:ind w:left="5760" w:hanging="360"/>
      </w:pPr>
      <w:rPr>
        <w:rFonts w:ascii="Courier New" w:hAnsi="Courier New" w:hint="default"/>
      </w:rPr>
    </w:lvl>
    <w:lvl w:ilvl="8" w:tplc="4C96758E">
      <w:start w:val="1"/>
      <w:numFmt w:val="bullet"/>
      <w:lvlText w:val=""/>
      <w:lvlJc w:val="left"/>
      <w:pPr>
        <w:ind w:left="6480" w:hanging="360"/>
      </w:pPr>
      <w:rPr>
        <w:rFonts w:ascii="Wingdings" w:hAnsi="Wingdings" w:hint="default"/>
      </w:rPr>
    </w:lvl>
  </w:abstractNum>
  <w:abstractNum w:abstractNumId="3" w15:restartNumberingAfterBreak="0">
    <w:nsid w:val="0D3427AF"/>
    <w:multiLevelType w:val="multilevel"/>
    <w:tmpl w:val="3D9CF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F56F0B1"/>
    <w:multiLevelType w:val="hybridMultilevel"/>
    <w:tmpl w:val="6FFA60E8"/>
    <w:lvl w:ilvl="0" w:tplc="0414E646">
      <w:start w:val="1"/>
      <w:numFmt w:val="bullet"/>
      <w:lvlText w:val=""/>
      <w:lvlJc w:val="left"/>
      <w:pPr>
        <w:ind w:left="720" w:hanging="360"/>
      </w:pPr>
      <w:rPr>
        <w:rFonts w:ascii="Symbol" w:hAnsi="Symbol" w:hint="default"/>
      </w:rPr>
    </w:lvl>
    <w:lvl w:ilvl="1" w:tplc="A9883906">
      <w:start w:val="1"/>
      <w:numFmt w:val="bullet"/>
      <w:lvlText w:val="o"/>
      <w:lvlJc w:val="left"/>
      <w:pPr>
        <w:ind w:left="1440" w:hanging="360"/>
      </w:pPr>
      <w:rPr>
        <w:rFonts w:ascii="Courier New" w:hAnsi="Courier New" w:hint="default"/>
      </w:rPr>
    </w:lvl>
    <w:lvl w:ilvl="2" w:tplc="EF54F614">
      <w:start w:val="1"/>
      <w:numFmt w:val="bullet"/>
      <w:lvlText w:val=""/>
      <w:lvlJc w:val="left"/>
      <w:pPr>
        <w:ind w:left="2160" w:hanging="360"/>
      </w:pPr>
      <w:rPr>
        <w:rFonts w:ascii="Wingdings" w:hAnsi="Wingdings" w:hint="default"/>
      </w:rPr>
    </w:lvl>
    <w:lvl w:ilvl="3" w:tplc="226E2370">
      <w:start w:val="1"/>
      <w:numFmt w:val="bullet"/>
      <w:lvlText w:val=""/>
      <w:lvlJc w:val="left"/>
      <w:pPr>
        <w:ind w:left="2880" w:hanging="360"/>
      </w:pPr>
      <w:rPr>
        <w:rFonts w:ascii="Symbol" w:hAnsi="Symbol" w:hint="default"/>
      </w:rPr>
    </w:lvl>
    <w:lvl w:ilvl="4" w:tplc="E87EE984">
      <w:start w:val="1"/>
      <w:numFmt w:val="bullet"/>
      <w:lvlText w:val="o"/>
      <w:lvlJc w:val="left"/>
      <w:pPr>
        <w:ind w:left="3600" w:hanging="360"/>
      </w:pPr>
      <w:rPr>
        <w:rFonts w:ascii="Courier New" w:hAnsi="Courier New" w:hint="default"/>
      </w:rPr>
    </w:lvl>
    <w:lvl w:ilvl="5" w:tplc="EA8A6650">
      <w:start w:val="1"/>
      <w:numFmt w:val="bullet"/>
      <w:lvlText w:val=""/>
      <w:lvlJc w:val="left"/>
      <w:pPr>
        <w:ind w:left="4320" w:hanging="360"/>
      </w:pPr>
      <w:rPr>
        <w:rFonts w:ascii="Wingdings" w:hAnsi="Wingdings" w:hint="default"/>
      </w:rPr>
    </w:lvl>
    <w:lvl w:ilvl="6" w:tplc="71181A8C">
      <w:start w:val="1"/>
      <w:numFmt w:val="bullet"/>
      <w:lvlText w:val=""/>
      <w:lvlJc w:val="left"/>
      <w:pPr>
        <w:ind w:left="5040" w:hanging="360"/>
      </w:pPr>
      <w:rPr>
        <w:rFonts w:ascii="Symbol" w:hAnsi="Symbol" w:hint="default"/>
      </w:rPr>
    </w:lvl>
    <w:lvl w:ilvl="7" w:tplc="ED68485C">
      <w:start w:val="1"/>
      <w:numFmt w:val="bullet"/>
      <w:lvlText w:val="o"/>
      <w:lvlJc w:val="left"/>
      <w:pPr>
        <w:ind w:left="5760" w:hanging="360"/>
      </w:pPr>
      <w:rPr>
        <w:rFonts w:ascii="Courier New" w:hAnsi="Courier New" w:hint="default"/>
      </w:rPr>
    </w:lvl>
    <w:lvl w:ilvl="8" w:tplc="69EE5D7E">
      <w:start w:val="1"/>
      <w:numFmt w:val="bullet"/>
      <w:lvlText w:val=""/>
      <w:lvlJc w:val="left"/>
      <w:pPr>
        <w:ind w:left="6480" w:hanging="360"/>
      </w:pPr>
      <w:rPr>
        <w:rFonts w:ascii="Wingdings" w:hAnsi="Wingdings" w:hint="default"/>
      </w:rPr>
    </w:lvl>
  </w:abstractNum>
  <w:abstractNum w:abstractNumId="5" w15:restartNumberingAfterBreak="0">
    <w:nsid w:val="1B2350EA"/>
    <w:multiLevelType w:val="multilevel"/>
    <w:tmpl w:val="E7543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2CC14EE"/>
    <w:multiLevelType w:val="hybridMultilevel"/>
    <w:tmpl w:val="E16EF4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4DD7C05"/>
    <w:multiLevelType w:val="multilevel"/>
    <w:tmpl w:val="49327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913014C"/>
    <w:multiLevelType w:val="hybridMultilevel"/>
    <w:tmpl w:val="EEA602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A972314"/>
    <w:multiLevelType w:val="hybridMultilevel"/>
    <w:tmpl w:val="F4E6C02E"/>
    <w:lvl w:ilvl="0" w:tplc="FFFFFFFF">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B104074"/>
    <w:multiLevelType w:val="hybridMultilevel"/>
    <w:tmpl w:val="E1BEC6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4EB6C4D"/>
    <w:multiLevelType w:val="hybridMultilevel"/>
    <w:tmpl w:val="09E290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62A307E"/>
    <w:multiLevelType w:val="hybridMultilevel"/>
    <w:tmpl w:val="842C04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93A082D"/>
    <w:multiLevelType w:val="multilevel"/>
    <w:tmpl w:val="ADA41D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4EED116E"/>
    <w:multiLevelType w:val="hybridMultilevel"/>
    <w:tmpl w:val="326A64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51AC53B6"/>
    <w:multiLevelType w:val="hybridMultilevel"/>
    <w:tmpl w:val="AA889A1C"/>
    <w:lvl w:ilvl="0" w:tplc="C8E0BBC4">
      <w:start w:val="1"/>
      <w:numFmt w:val="bullet"/>
      <w:lvlText w:val=""/>
      <w:lvlJc w:val="left"/>
      <w:pPr>
        <w:ind w:left="720" w:hanging="360"/>
      </w:pPr>
      <w:rPr>
        <w:rFonts w:ascii="Symbol" w:hAnsi="Symbol" w:hint="default"/>
      </w:rPr>
    </w:lvl>
    <w:lvl w:ilvl="1" w:tplc="E2BCCA96">
      <w:start w:val="1"/>
      <w:numFmt w:val="bullet"/>
      <w:lvlText w:val="o"/>
      <w:lvlJc w:val="left"/>
      <w:pPr>
        <w:ind w:left="1440" w:hanging="360"/>
      </w:pPr>
      <w:rPr>
        <w:rFonts w:ascii="Courier New" w:hAnsi="Courier New" w:hint="default"/>
      </w:rPr>
    </w:lvl>
    <w:lvl w:ilvl="2" w:tplc="98BABDAA">
      <w:start w:val="1"/>
      <w:numFmt w:val="bullet"/>
      <w:lvlText w:val=""/>
      <w:lvlJc w:val="left"/>
      <w:pPr>
        <w:ind w:left="2160" w:hanging="360"/>
      </w:pPr>
      <w:rPr>
        <w:rFonts w:ascii="Wingdings" w:hAnsi="Wingdings" w:hint="default"/>
      </w:rPr>
    </w:lvl>
    <w:lvl w:ilvl="3" w:tplc="A408425A">
      <w:start w:val="1"/>
      <w:numFmt w:val="bullet"/>
      <w:lvlText w:val=""/>
      <w:lvlJc w:val="left"/>
      <w:pPr>
        <w:ind w:left="2880" w:hanging="360"/>
      </w:pPr>
      <w:rPr>
        <w:rFonts w:ascii="Symbol" w:hAnsi="Symbol" w:hint="default"/>
      </w:rPr>
    </w:lvl>
    <w:lvl w:ilvl="4" w:tplc="E852250E">
      <w:start w:val="1"/>
      <w:numFmt w:val="bullet"/>
      <w:lvlText w:val="o"/>
      <w:lvlJc w:val="left"/>
      <w:pPr>
        <w:ind w:left="3600" w:hanging="360"/>
      </w:pPr>
      <w:rPr>
        <w:rFonts w:ascii="Courier New" w:hAnsi="Courier New" w:hint="default"/>
      </w:rPr>
    </w:lvl>
    <w:lvl w:ilvl="5" w:tplc="CC5C8C52">
      <w:start w:val="1"/>
      <w:numFmt w:val="bullet"/>
      <w:lvlText w:val=""/>
      <w:lvlJc w:val="left"/>
      <w:pPr>
        <w:ind w:left="4320" w:hanging="360"/>
      </w:pPr>
      <w:rPr>
        <w:rFonts w:ascii="Wingdings" w:hAnsi="Wingdings" w:hint="default"/>
      </w:rPr>
    </w:lvl>
    <w:lvl w:ilvl="6" w:tplc="CD04AA2E">
      <w:start w:val="1"/>
      <w:numFmt w:val="bullet"/>
      <w:lvlText w:val=""/>
      <w:lvlJc w:val="left"/>
      <w:pPr>
        <w:ind w:left="5040" w:hanging="360"/>
      </w:pPr>
      <w:rPr>
        <w:rFonts w:ascii="Symbol" w:hAnsi="Symbol" w:hint="default"/>
      </w:rPr>
    </w:lvl>
    <w:lvl w:ilvl="7" w:tplc="3D0E8E14">
      <w:start w:val="1"/>
      <w:numFmt w:val="bullet"/>
      <w:lvlText w:val="o"/>
      <w:lvlJc w:val="left"/>
      <w:pPr>
        <w:ind w:left="5760" w:hanging="360"/>
      </w:pPr>
      <w:rPr>
        <w:rFonts w:ascii="Courier New" w:hAnsi="Courier New" w:hint="default"/>
      </w:rPr>
    </w:lvl>
    <w:lvl w:ilvl="8" w:tplc="F82C321C">
      <w:start w:val="1"/>
      <w:numFmt w:val="bullet"/>
      <w:lvlText w:val=""/>
      <w:lvlJc w:val="left"/>
      <w:pPr>
        <w:ind w:left="6480" w:hanging="360"/>
      </w:pPr>
      <w:rPr>
        <w:rFonts w:ascii="Wingdings" w:hAnsi="Wingdings" w:hint="default"/>
      </w:rPr>
    </w:lvl>
  </w:abstractNum>
  <w:abstractNum w:abstractNumId="16" w15:restartNumberingAfterBreak="0">
    <w:nsid w:val="5530483D"/>
    <w:multiLevelType w:val="hybridMultilevel"/>
    <w:tmpl w:val="4A3EA54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563B60F4"/>
    <w:multiLevelType w:val="hybridMultilevel"/>
    <w:tmpl w:val="3090749A"/>
    <w:lvl w:ilvl="0" w:tplc="5F14FC28">
      <w:start w:val="1"/>
      <w:numFmt w:val="decimal"/>
      <w:lvlText w:val="%1."/>
      <w:lvlJc w:val="left"/>
      <w:pPr>
        <w:ind w:left="1600" w:hanging="52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8" w15:restartNumberingAfterBreak="0">
    <w:nsid w:val="573B1CB2"/>
    <w:multiLevelType w:val="hybridMultilevel"/>
    <w:tmpl w:val="D7C402D4"/>
    <w:lvl w:ilvl="0" w:tplc="D8585B46">
      <w:start w:val="1"/>
      <w:numFmt w:val="bullet"/>
      <w:lvlText w:val=""/>
      <w:lvlJc w:val="left"/>
      <w:pPr>
        <w:ind w:left="720" w:hanging="360"/>
      </w:pPr>
      <w:rPr>
        <w:rFonts w:ascii="Symbol" w:hAnsi="Symbol" w:hint="default"/>
      </w:rPr>
    </w:lvl>
    <w:lvl w:ilvl="1" w:tplc="24FE6EDC">
      <w:start w:val="1"/>
      <w:numFmt w:val="bullet"/>
      <w:lvlText w:val="o"/>
      <w:lvlJc w:val="left"/>
      <w:pPr>
        <w:ind w:left="1440" w:hanging="360"/>
      </w:pPr>
      <w:rPr>
        <w:rFonts w:ascii="Courier New" w:hAnsi="Courier New" w:hint="default"/>
      </w:rPr>
    </w:lvl>
    <w:lvl w:ilvl="2" w:tplc="6B9A549C">
      <w:start w:val="1"/>
      <w:numFmt w:val="bullet"/>
      <w:lvlText w:val=""/>
      <w:lvlJc w:val="left"/>
      <w:pPr>
        <w:ind w:left="2160" w:hanging="360"/>
      </w:pPr>
      <w:rPr>
        <w:rFonts w:ascii="Wingdings" w:hAnsi="Wingdings" w:hint="default"/>
      </w:rPr>
    </w:lvl>
    <w:lvl w:ilvl="3" w:tplc="7F8EF2D4">
      <w:start w:val="1"/>
      <w:numFmt w:val="bullet"/>
      <w:lvlText w:val=""/>
      <w:lvlJc w:val="left"/>
      <w:pPr>
        <w:ind w:left="2880" w:hanging="360"/>
      </w:pPr>
      <w:rPr>
        <w:rFonts w:ascii="Symbol" w:hAnsi="Symbol" w:hint="default"/>
      </w:rPr>
    </w:lvl>
    <w:lvl w:ilvl="4" w:tplc="52782E92">
      <w:start w:val="1"/>
      <w:numFmt w:val="bullet"/>
      <w:lvlText w:val="o"/>
      <w:lvlJc w:val="left"/>
      <w:pPr>
        <w:ind w:left="3600" w:hanging="360"/>
      </w:pPr>
      <w:rPr>
        <w:rFonts w:ascii="Courier New" w:hAnsi="Courier New" w:hint="default"/>
      </w:rPr>
    </w:lvl>
    <w:lvl w:ilvl="5" w:tplc="F0989778">
      <w:start w:val="1"/>
      <w:numFmt w:val="bullet"/>
      <w:lvlText w:val=""/>
      <w:lvlJc w:val="left"/>
      <w:pPr>
        <w:ind w:left="4320" w:hanging="360"/>
      </w:pPr>
      <w:rPr>
        <w:rFonts w:ascii="Wingdings" w:hAnsi="Wingdings" w:hint="default"/>
      </w:rPr>
    </w:lvl>
    <w:lvl w:ilvl="6" w:tplc="8250AFD2">
      <w:start w:val="1"/>
      <w:numFmt w:val="bullet"/>
      <w:lvlText w:val=""/>
      <w:lvlJc w:val="left"/>
      <w:pPr>
        <w:ind w:left="5040" w:hanging="360"/>
      </w:pPr>
      <w:rPr>
        <w:rFonts w:ascii="Symbol" w:hAnsi="Symbol" w:hint="default"/>
      </w:rPr>
    </w:lvl>
    <w:lvl w:ilvl="7" w:tplc="7B38A8F2">
      <w:start w:val="1"/>
      <w:numFmt w:val="bullet"/>
      <w:lvlText w:val="o"/>
      <w:lvlJc w:val="left"/>
      <w:pPr>
        <w:ind w:left="5760" w:hanging="360"/>
      </w:pPr>
      <w:rPr>
        <w:rFonts w:ascii="Courier New" w:hAnsi="Courier New" w:hint="default"/>
      </w:rPr>
    </w:lvl>
    <w:lvl w:ilvl="8" w:tplc="C6D69F2A">
      <w:start w:val="1"/>
      <w:numFmt w:val="bullet"/>
      <w:lvlText w:val=""/>
      <w:lvlJc w:val="left"/>
      <w:pPr>
        <w:ind w:left="6480" w:hanging="360"/>
      </w:pPr>
      <w:rPr>
        <w:rFonts w:ascii="Wingdings" w:hAnsi="Wingdings" w:hint="default"/>
      </w:rPr>
    </w:lvl>
  </w:abstractNum>
  <w:abstractNum w:abstractNumId="19" w15:restartNumberingAfterBreak="0">
    <w:nsid w:val="591B2408"/>
    <w:multiLevelType w:val="hybridMultilevel"/>
    <w:tmpl w:val="14C6322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726A5EE"/>
    <w:multiLevelType w:val="hybridMultilevel"/>
    <w:tmpl w:val="414A2FD0"/>
    <w:lvl w:ilvl="0" w:tplc="C2A4B00A">
      <w:start w:val="2"/>
      <w:numFmt w:val="decimal"/>
      <w:lvlText w:val="%1."/>
      <w:lvlJc w:val="left"/>
      <w:pPr>
        <w:ind w:left="720" w:hanging="360"/>
      </w:pPr>
    </w:lvl>
    <w:lvl w:ilvl="1" w:tplc="FD4269CA">
      <w:start w:val="1"/>
      <w:numFmt w:val="lowerLetter"/>
      <w:lvlText w:val="%2."/>
      <w:lvlJc w:val="left"/>
      <w:pPr>
        <w:ind w:left="1440" w:hanging="360"/>
      </w:pPr>
    </w:lvl>
    <w:lvl w:ilvl="2" w:tplc="E1D2DD26">
      <w:start w:val="1"/>
      <w:numFmt w:val="lowerRoman"/>
      <w:lvlText w:val="%3."/>
      <w:lvlJc w:val="right"/>
      <w:pPr>
        <w:ind w:left="2160" w:hanging="180"/>
      </w:pPr>
    </w:lvl>
    <w:lvl w:ilvl="3" w:tplc="81D65A8C">
      <w:start w:val="1"/>
      <w:numFmt w:val="decimal"/>
      <w:lvlText w:val="%4."/>
      <w:lvlJc w:val="left"/>
      <w:pPr>
        <w:ind w:left="2880" w:hanging="360"/>
      </w:pPr>
    </w:lvl>
    <w:lvl w:ilvl="4" w:tplc="21D654B2">
      <w:start w:val="1"/>
      <w:numFmt w:val="lowerLetter"/>
      <w:lvlText w:val="%5."/>
      <w:lvlJc w:val="left"/>
      <w:pPr>
        <w:ind w:left="3600" w:hanging="360"/>
      </w:pPr>
    </w:lvl>
    <w:lvl w:ilvl="5" w:tplc="92901454">
      <w:start w:val="1"/>
      <w:numFmt w:val="lowerRoman"/>
      <w:lvlText w:val="%6."/>
      <w:lvlJc w:val="right"/>
      <w:pPr>
        <w:ind w:left="4320" w:hanging="180"/>
      </w:pPr>
    </w:lvl>
    <w:lvl w:ilvl="6" w:tplc="19D8F92A">
      <w:start w:val="1"/>
      <w:numFmt w:val="decimal"/>
      <w:lvlText w:val="%7."/>
      <w:lvlJc w:val="left"/>
      <w:pPr>
        <w:ind w:left="5040" w:hanging="360"/>
      </w:pPr>
    </w:lvl>
    <w:lvl w:ilvl="7" w:tplc="46AA737A">
      <w:start w:val="1"/>
      <w:numFmt w:val="lowerLetter"/>
      <w:lvlText w:val="%8."/>
      <w:lvlJc w:val="left"/>
      <w:pPr>
        <w:ind w:left="5760" w:hanging="360"/>
      </w:pPr>
    </w:lvl>
    <w:lvl w:ilvl="8" w:tplc="7012E31A">
      <w:start w:val="1"/>
      <w:numFmt w:val="lowerRoman"/>
      <w:lvlText w:val="%9."/>
      <w:lvlJc w:val="right"/>
      <w:pPr>
        <w:ind w:left="6480" w:hanging="180"/>
      </w:pPr>
    </w:lvl>
  </w:abstractNum>
  <w:abstractNum w:abstractNumId="21" w15:restartNumberingAfterBreak="0">
    <w:nsid w:val="6CB32887"/>
    <w:multiLevelType w:val="hybridMultilevel"/>
    <w:tmpl w:val="CD20F868"/>
    <w:lvl w:ilvl="0" w:tplc="35707E6E">
      <w:start w:val="3"/>
      <w:numFmt w:val="decimal"/>
      <w:lvlText w:val="%1."/>
      <w:lvlJc w:val="left"/>
      <w:pPr>
        <w:ind w:left="720" w:hanging="360"/>
      </w:pPr>
    </w:lvl>
    <w:lvl w:ilvl="1" w:tplc="B494125C">
      <w:start w:val="1"/>
      <w:numFmt w:val="lowerLetter"/>
      <w:lvlText w:val="%2."/>
      <w:lvlJc w:val="left"/>
      <w:pPr>
        <w:ind w:left="1440" w:hanging="360"/>
      </w:pPr>
    </w:lvl>
    <w:lvl w:ilvl="2" w:tplc="C33C7A12">
      <w:start w:val="1"/>
      <w:numFmt w:val="lowerRoman"/>
      <w:lvlText w:val="%3."/>
      <w:lvlJc w:val="right"/>
      <w:pPr>
        <w:ind w:left="2160" w:hanging="180"/>
      </w:pPr>
    </w:lvl>
    <w:lvl w:ilvl="3" w:tplc="9F1A1372">
      <w:start w:val="1"/>
      <w:numFmt w:val="decimal"/>
      <w:lvlText w:val="%4."/>
      <w:lvlJc w:val="left"/>
      <w:pPr>
        <w:ind w:left="2880" w:hanging="360"/>
      </w:pPr>
    </w:lvl>
    <w:lvl w:ilvl="4" w:tplc="6A104FB2">
      <w:start w:val="1"/>
      <w:numFmt w:val="lowerLetter"/>
      <w:lvlText w:val="%5."/>
      <w:lvlJc w:val="left"/>
      <w:pPr>
        <w:ind w:left="3600" w:hanging="360"/>
      </w:pPr>
    </w:lvl>
    <w:lvl w:ilvl="5" w:tplc="F8D21A32">
      <w:start w:val="1"/>
      <w:numFmt w:val="lowerRoman"/>
      <w:lvlText w:val="%6."/>
      <w:lvlJc w:val="right"/>
      <w:pPr>
        <w:ind w:left="4320" w:hanging="180"/>
      </w:pPr>
    </w:lvl>
    <w:lvl w:ilvl="6" w:tplc="36388558">
      <w:start w:val="1"/>
      <w:numFmt w:val="decimal"/>
      <w:lvlText w:val="%7."/>
      <w:lvlJc w:val="left"/>
      <w:pPr>
        <w:ind w:left="5040" w:hanging="360"/>
      </w:pPr>
    </w:lvl>
    <w:lvl w:ilvl="7" w:tplc="22824C76">
      <w:start w:val="1"/>
      <w:numFmt w:val="lowerLetter"/>
      <w:lvlText w:val="%8."/>
      <w:lvlJc w:val="left"/>
      <w:pPr>
        <w:ind w:left="5760" w:hanging="360"/>
      </w:pPr>
    </w:lvl>
    <w:lvl w:ilvl="8" w:tplc="CE729DF2">
      <w:start w:val="1"/>
      <w:numFmt w:val="lowerRoman"/>
      <w:lvlText w:val="%9."/>
      <w:lvlJc w:val="right"/>
      <w:pPr>
        <w:ind w:left="6480" w:hanging="180"/>
      </w:pPr>
    </w:lvl>
  </w:abstractNum>
  <w:abstractNum w:abstractNumId="22" w15:restartNumberingAfterBreak="0">
    <w:nsid w:val="7585409F"/>
    <w:multiLevelType w:val="hybridMultilevel"/>
    <w:tmpl w:val="4C163BA2"/>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017347514">
    <w:abstractNumId w:val="18"/>
  </w:num>
  <w:num w:numId="2" w16cid:durableId="1884172358">
    <w:abstractNumId w:val="15"/>
  </w:num>
  <w:num w:numId="3" w16cid:durableId="18744017">
    <w:abstractNumId w:val="4"/>
  </w:num>
  <w:num w:numId="4" w16cid:durableId="2130783484">
    <w:abstractNumId w:val="2"/>
  </w:num>
  <w:num w:numId="5" w16cid:durableId="1326713047">
    <w:abstractNumId w:val="21"/>
  </w:num>
  <w:num w:numId="6" w16cid:durableId="2096516951">
    <w:abstractNumId w:val="20"/>
  </w:num>
  <w:num w:numId="7" w16cid:durableId="1762410548">
    <w:abstractNumId w:val="6"/>
  </w:num>
  <w:num w:numId="8" w16cid:durableId="262500689">
    <w:abstractNumId w:val="14"/>
  </w:num>
  <w:num w:numId="9" w16cid:durableId="502429268">
    <w:abstractNumId w:val="16"/>
  </w:num>
  <w:num w:numId="10" w16cid:durableId="445077906">
    <w:abstractNumId w:val="11"/>
  </w:num>
  <w:num w:numId="11" w16cid:durableId="285622683">
    <w:abstractNumId w:val="1"/>
  </w:num>
  <w:num w:numId="12" w16cid:durableId="2054189826">
    <w:abstractNumId w:val="8"/>
  </w:num>
  <w:num w:numId="13" w16cid:durableId="1384064216">
    <w:abstractNumId w:val="10"/>
  </w:num>
  <w:num w:numId="14" w16cid:durableId="557132742">
    <w:abstractNumId w:val="19"/>
  </w:num>
  <w:num w:numId="15" w16cid:durableId="476804240">
    <w:abstractNumId w:val="22"/>
  </w:num>
  <w:num w:numId="16" w16cid:durableId="1207641159">
    <w:abstractNumId w:val="0"/>
  </w:num>
  <w:num w:numId="17" w16cid:durableId="1555042500">
    <w:abstractNumId w:val="13"/>
  </w:num>
  <w:num w:numId="18" w16cid:durableId="212500091">
    <w:abstractNumId w:val="9"/>
  </w:num>
  <w:num w:numId="19" w16cid:durableId="1247611435">
    <w:abstractNumId w:val="12"/>
  </w:num>
  <w:num w:numId="20" w16cid:durableId="27223027">
    <w:abstractNumId w:val="17"/>
  </w:num>
  <w:num w:numId="21" w16cid:durableId="1902012340">
    <w:abstractNumId w:val="5"/>
  </w:num>
  <w:num w:numId="22" w16cid:durableId="2142528568">
    <w:abstractNumId w:val="7"/>
  </w:num>
  <w:num w:numId="23" w16cid:durableId="15368589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39F3"/>
    <w:rsid w:val="00003ED1"/>
    <w:rsid w:val="00006793"/>
    <w:rsid w:val="00013204"/>
    <w:rsid w:val="00025C31"/>
    <w:rsid w:val="00026DD3"/>
    <w:rsid w:val="0003190C"/>
    <w:rsid w:val="00044B79"/>
    <w:rsid w:val="00050B80"/>
    <w:rsid w:val="00053917"/>
    <w:rsid w:val="00072E59"/>
    <w:rsid w:val="000B2B79"/>
    <w:rsid w:val="000BFFFC"/>
    <w:rsid w:val="000E0AAB"/>
    <w:rsid w:val="000F7411"/>
    <w:rsid w:val="001008B9"/>
    <w:rsid w:val="001014BA"/>
    <w:rsid w:val="001415A5"/>
    <w:rsid w:val="00151CA1"/>
    <w:rsid w:val="00164AC3"/>
    <w:rsid w:val="0016618D"/>
    <w:rsid w:val="001700BE"/>
    <w:rsid w:val="00185CCD"/>
    <w:rsid w:val="00193E91"/>
    <w:rsid w:val="001B2604"/>
    <w:rsid w:val="001B3856"/>
    <w:rsid w:val="001C1E42"/>
    <w:rsid w:val="001F3F95"/>
    <w:rsid w:val="001F72F1"/>
    <w:rsid w:val="0020646A"/>
    <w:rsid w:val="0021430C"/>
    <w:rsid w:val="00217900"/>
    <w:rsid w:val="00250E0E"/>
    <w:rsid w:val="00271698"/>
    <w:rsid w:val="00271882"/>
    <w:rsid w:val="00272804"/>
    <w:rsid w:val="002761CA"/>
    <w:rsid w:val="00296274"/>
    <w:rsid w:val="002A28D0"/>
    <w:rsid w:val="002A2AD3"/>
    <w:rsid w:val="002B2556"/>
    <w:rsid w:val="002D2666"/>
    <w:rsid w:val="002F0911"/>
    <w:rsid w:val="00306EE3"/>
    <w:rsid w:val="00307F93"/>
    <w:rsid w:val="00356A90"/>
    <w:rsid w:val="0035758A"/>
    <w:rsid w:val="00357EAF"/>
    <w:rsid w:val="00380863"/>
    <w:rsid w:val="003A317B"/>
    <w:rsid w:val="003B253A"/>
    <w:rsid w:val="003D3038"/>
    <w:rsid w:val="003D7EFF"/>
    <w:rsid w:val="003F330B"/>
    <w:rsid w:val="003F67B6"/>
    <w:rsid w:val="003F75C0"/>
    <w:rsid w:val="00405C5E"/>
    <w:rsid w:val="004173E0"/>
    <w:rsid w:val="00423BF7"/>
    <w:rsid w:val="00445C91"/>
    <w:rsid w:val="00453FD9"/>
    <w:rsid w:val="004615E9"/>
    <w:rsid w:val="0046CFFA"/>
    <w:rsid w:val="0049711E"/>
    <w:rsid w:val="004B0414"/>
    <w:rsid w:val="004B3FC9"/>
    <w:rsid w:val="004C2F42"/>
    <w:rsid w:val="004F32F9"/>
    <w:rsid w:val="004F7541"/>
    <w:rsid w:val="0051359B"/>
    <w:rsid w:val="00541C8B"/>
    <w:rsid w:val="00555D0C"/>
    <w:rsid w:val="00555FFB"/>
    <w:rsid w:val="00556024"/>
    <w:rsid w:val="00563BB7"/>
    <w:rsid w:val="0056475F"/>
    <w:rsid w:val="005C131B"/>
    <w:rsid w:val="005C35EF"/>
    <w:rsid w:val="006106F0"/>
    <w:rsid w:val="00641AE7"/>
    <w:rsid w:val="00666F55"/>
    <w:rsid w:val="006B0057"/>
    <w:rsid w:val="006C0D27"/>
    <w:rsid w:val="006D7807"/>
    <w:rsid w:val="006F6A44"/>
    <w:rsid w:val="00721F2B"/>
    <w:rsid w:val="007311CE"/>
    <w:rsid w:val="00742418"/>
    <w:rsid w:val="00750A07"/>
    <w:rsid w:val="00751103"/>
    <w:rsid w:val="00755D6B"/>
    <w:rsid w:val="0076433C"/>
    <w:rsid w:val="007671A8"/>
    <w:rsid w:val="00774633"/>
    <w:rsid w:val="007839F3"/>
    <w:rsid w:val="007916B7"/>
    <w:rsid w:val="007A60C3"/>
    <w:rsid w:val="007B682A"/>
    <w:rsid w:val="007F5979"/>
    <w:rsid w:val="0080396B"/>
    <w:rsid w:val="0082458E"/>
    <w:rsid w:val="00824AEC"/>
    <w:rsid w:val="00833E98"/>
    <w:rsid w:val="00835F09"/>
    <w:rsid w:val="008418FA"/>
    <w:rsid w:val="00841979"/>
    <w:rsid w:val="00847B92"/>
    <w:rsid w:val="0085278D"/>
    <w:rsid w:val="008873FF"/>
    <w:rsid w:val="008C5E16"/>
    <w:rsid w:val="008D67D3"/>
    <w:rsid w:val="008E17D0"/>
    <w:rsid w:val="008E6DFE"/>
    <w:rsid w:val="008E7566"/>
    <w:rsid w:val="008F03C1"/>
    <w:rsid w:val="00924FE2"/>
    <w:rsid w:val="00961709"/>
    <w:rsid w:val="0098547A"/>
    <w:rsid w:val="00986033"/>
    <w:rsid w:val="009A3A83"/>
    <w:rsid w:val="009B2A5A"/>
    <w:rsid w:val="009D1777"/>
    <w:rsid w:val="00A22C21"/>
    <w:rsid w:val="00A31951"/>
    <w:rsid w:val="00A35FC5"/>
    <w:rsid w:val="00A45577"/>
    <w:rsid w:val="00A67045"/>
    <w:rsid w:val="00A97385"/>
    <w:rsid w:val="00AA45FE"/>
    <w:rsid w:val="00AA4CD2"/>
    <w:rsid w:val="00AB5AFB"/>
    <w:rsid w:val="00B17EE9"/>
    <w:rsid w:val="00B651B5"/>
    <w:rsid w:val="00B74CD9"/>
    <w:rsid w:val="00B75BBC"/>
    <w:rsid w:val="00B83D28"/>
    <w:rsid w:val="00BA4EA9"/>
    <w:rsid w:val="00BA6012"/>
    <w:rsid w:val="00BC21F8"/>
    <w:rsid w:val="00BD4F03"/>
    <w:rsid w:val="00BE0A48"/>
    <w:rsid w:val="00BE1B97"/>
    <w:rsid w:val="00BE3183"/>
    <w:rsid w:val="00BE62D1"/>
    <w:rsid w:val="00BF4248"/>
    <w:rsid w:val="00BF4572"/>
    <w:rsid w:val="00BF6FD1"/>
    <w:rsid w:val="00C06B2A"/>
    <w:rsid w:val="00C106F9"/>
    <w:rsid w:val="00C2636F"/>
    <w:rsid w:val="00C37FC3"/>
    <w:rsid w:val="00C55012"/>
    <w:rsid w:val="00C636FD"/>
    <w:rsid w:val="00C7520B"/>
    <w:rsid w:val="00C96C1D"/>
    <w:rsid w:val="00CB4716"/>
    <w:rsid w:val="00CD4BF2"/>
    <w:rsid w:val="00CD6C03"/>
    <w:rsid w:val="00CE25D5"/>
    <w:rsid w:val="00CE7A80"/>
    <w:rsid w:val="00CF227B"/>
    <w:rsid w:val="00D205B1"/>
    <w:rsid w:val="00D95DF4"/>
    <w:rsid w:val="00DB2072"/>
    <w:rsid w:val="00DF08DA"/>
    <w:rsid w:val="00E005EF"/>
    <w:rsid w:val="00E030C4"/>
    <w:rsid w:val="00E05840"/>
    <w:rsid w:val="00E2146F"/>
    <w:rsid w:val="00E5182F"/>
    <w:rsid w:val="00E60FCA"/>
    <w:rsid w:val="00E65919"/>
    <w:rsid w:val="00EA0386"/>
    <w:rsid w:val="00EA3720"/>
    <w:rsid w:val="00EB6968"/>
    <w:rsid w:val="00EB76A1"/>
    <w:rsid w:val="00EB779C"/>
    <w:rsid w:val="00EF63ED"/>
    <w:rsid w:val="00F3319D"/>
    <w:rsid w:val="00F418CD"/>
    <w:rsid w:val="00F8396D"/>
    <w:rsid w:val="00F90FBB"/>
    <w:rsid w:val="010FD6FA"/>
    <w:rsid w:val="01925FF6"/>
    <w:rsid w:val="01DDCD31"/>
    <w:rsid w:val="02BCE5B4"/>
    <w:rsid w:val="03045AE0"/>
    <w:rsid w:val="03084E0A"/>
    <w:rsid w:val="0422E7BD"/>
    <w:rsid w:val="0434FCE3"/>
    <w:rsid w:val="0586497C"/>
    <w:rsid w:val="0596F440"/>
    <w:rsid w:val="0619F771"/>
    <w:rsid w:val="07ADC58C"/>
    <w:rsid w:val="07EED9BC"/>
    <w:rsid w:val="08991EA6"/>
    <w:rsid w:val="0899B9A4"/>
    <w:rsid w:val="089A3F7B"/>
    <w:rsid w:val="08B5DD19"/>
    <w:rsid w:val="08C4CF8B"/>
    <w:rsid w:val="094B2984"/>
    <w:rsid w:val="09F59FC4"/>
    <w:rsid w:val="0A047CBD"/>
    <w:rsid w:val="0AF7CAA9"/>
    <w:rsid w:val="0BCCA8C3"/>
    <w:rsid w:val="0C0722E2"/>
    <w:rsid w:val="0C1383AA"/>
    <w:rsid w:val="0F41EE8E"/>
    <w:rsid w:val="0FFCBE1B"/>
    <w:rsid w:val="112E3A37"/>
    <w:rsid w:val="11DB9D93"/>
    <w:rsid w:val="11DEEFBF"/>
    <w:rsid w:val="121C1FE7"/>
    <w:rsid w:val="1227738D"/>
    <w:rsid w:val="131362C4"/>
    <w:rsid w:val="133D16DF"/>
    <w:rsid w:val="13E43B26"/>
    <w:rsid w:val="142B7DE0"/>
    <w:rsid w:val="142C22AC"/>
    <w:rsid w:val="1457BC54"/>
    <w:rsid w:val="14816EEF"/>
    <w:rsid w:val="14C433EF"/>
    <w:rsid w:val="15676C43"/>
    <w:rsid w:val="158204FF"/>
    <w:rsid w:val="15BB1083"/>
    <w:rsid w:val="15BDDE9A"/>
    <w:rsid w:val="15E4D448"/>
    <w:rsid w:val="16225779"/>
    <w:rsid w:val="16B260E2"/>
    <w:rsid w:val="1756E0E4"/>
    <w:rsid w:val="17E70170"/>
    <w:rsid w:val="1873CF76"/>
    <w:rsid w:val="18BAD5A8"/>
    <w:rsid w:val="1A09F290"/>
    <w:rsid w:val="1A905ED5"/>
    <w:rsid w:val="1AB9E16E"/>
    <w:rsid w:val="1AD73585"/>
    <w:rsid w:val="1AE749BD"/>
    <w:rsid w:val="1BD7B845"/>
    <w:rsid w:val="1C1BC945"/>
    <w:rsid w:val="1C582985"/>
    <w:rsid w:val="1CA0DB96"/>
    <w:rsid w:val="1D8F58CC"/>
    <w:rsid w:val="1DC06AD6"/>
    <w:rsid w:val="1DC94FA1"/>
    <w:rsid w:val="1DE0FFF0"/>
    <w:rsid w:val="1E48BB33"/>
    <w:rsid w:val="1E77FA8B"/>
    <w:rsid w:val="1F58EC64"/>
    <w:rsid w:val="1F916D25"/>
    <w:rsid w:val="1FE48B94"/>
    <w:rsid w:val="2048AA61"/>
    <w:rsid w:val="205E464A"/>
    <w:rsid w:val="2091CF91"/>
    <w:rsid w:val="20C5FBA2"/>
    <w:rsid w:val="20FBB2AA"/>
    <w:rsid w:val="21218B2E"/>
    <w:rsid w:val="21B63403"/>
    <w:rsid w:val="21B6BF14"/>
    <w:rsid w:val="22181CCC"/>
    <w:rsid w:val="2250CB67"/>
    <w:rsid w:val="226C0407"/>
    <w:rsid w:val="2290D7CF"/>
    <w:rsid w:val="231C7509"/>
    <w:rsid w:val="23D6AD6F"/>
    <w:rsid w:val="244ECB1B"/>
    <w:rsid w:val="2481BC79"/>
    <w:rsid w:val="255E8213"/>
    <w:rsid w:val="26C6D46F"/>
    <w:rsid w:val="2730FFF9"/>
    <w:rsid w:val="2746C65E"/>
    <w:rsid w:val="27500246"/>
    <w:rsid w:val="27927051"/>
    <w:rsid w:val="27D6751C"/>
    <w:rsid w:val="28A6E48E"/>
    <w:rsid w:val="28C4003B"/>
    <w:rsid w:val="28EF2273"/>
    <w:rsid w:val="28FA684F"/>
    <w:rsid w:val="290CA672"/>
    <w:rsid w:val="29552D9C"/>
    <w:rsid w:val="29B911B1"/>
    <w:rsid w:val="29DB1AA0"/>
    <w:rsid w:val="2A718BD8"/>
    <w:rsid w:val="2A787BBC"/>
    <w:rsid w:val="2A9638B0"/>
    <w:rsid w:val="2AE496DF"/>
    <w:rsid w:val="2B9A4592"/>
    <w:rsid w:val="2C320911"/>
    <w:rsid w:val="2CB0FFB6"/>
    <w:rsid w:val="2D23A0F5"/>
    <w:rsid w:val="2DCDD972"/>
    <w:rsid w:val="2F0D1DCE"/>
    <w:rsid w:val="2F59D061"/>
    <w:rsid w:val="2FF7FAAD"/>
    <w:rsid w:val="3001D337"/>
    <w:rsid w:val="30B83213"/>
    <w:rsid w:val="3169F274"/>
    <w:rsid w:val="31BB54F3"/>
    <w:rsid w:val="31D4A9CC"/>
    <w:rsid w:val="322C6D7A"/>
    <w:rsid w:val="32E5D1E9"/>
    <w:rsid w:val="32EAD50B"/>
    <w:rsid w:val="334B8D59"/>
    <w:rsid w:val="34602724"/>
    <w:rsid w:val="34A44BD3"/>
    <w:rsid w:val="35727AD9"/>
    <w:rsid w:val="369DF1BB"/>
    <w:rsid w:val="37897F6F"/>
    <w:rsid w:val="37DBEC95"/>
    <w:rsid w:val="383A3524"/>
    <w:rsid w:val="385B2AFB"/>
    <w:rsid w:val="38B9AF54"/>
    <w:rsid w:val="398A978B"/>
    <w:rsid w:val="3B16327B"/>
    <w:rsid w:val="3D05B6EC"/>
    <w:rsid w:val="3DF60EB3"/>
    <w:rsid w:val="3E40CA31"/>
    <w:rsid w:val="3E78F5E4"/>
    <w:rsid w:val="3ED7C02F"/>
    <w:rsid w:val="3F2598EF"/>
    <w:rsid w:val="3F287752"/>
    <w:rsid w:val="3F4CB13A"/>
    <w:rsid w:val="3F4E0527"/>
    <w:rsid w:val="3F6EC783"/>
    <w:rsid w:val="3F875620"/>
    <w:rsid w:val="3FC0C785"/>
    <w:rsid w:val="3FE88450"/>
    <w:rsid w:val="40D007C3"/>
    <w:rsid w:val="41088938"/>
    <w:rsid w:val="41947B0D"/>
    <w:rsid w:val="4204BA2D"/>
    <w:rsid w:val="425CB8AE"/>
    <w:rsid w:val="42E7D078"/>
    <w:rsid w:val="4447AD60"/>
    <w:rsid w:val="44E2631B"/>
    <w:rsid w:val="45505A4A"/>
    <w:rsid w:val="4555D494"/>
    <w:rsid w:val="457260AA"/>
    <w:rsid w:val="468BD7FE"/>
    <w:rsid w:val="46B9D045"/>
    <w:rsid w:val="475A5B3E"/>
    <w:rsid w:val="4792CD08"/>
    <w:rsid w:val="48F0C4B4"/>
    <w:rsid w:val="4920622B"/>
    <w:rsid w:val="49A48A9C"/>
    <w:rsid w:val="4A1705A3"/>
    <w:rsid w:val="4A45D1CD"/>
    <w:rsid w:val="4A527B22"/>
    <w:rsid w:val="4A6B5351"/>
    <w:rsid w:val="4AC8E976"/>
    <w:rsid w:val="4AF2E25D"/>
    <w:rsid w:val="4B48F97F"/>
    <w:rsid w:val="4B4D4350"/>
    <w:rsid w:val="4B5F47C7"/>
    <w:rsid w:val="4B85A190"/>
    <w:rsid w:val="4BE84D59"/>
    <w:rsid w:val="4BEFACF7"/>
    <w:rsid w:val="4CA98D01"/>
    <w:rsid w:val="4CB2262D"/>
    <w:rsid w:val="4CD2FD37"/>
    <w:rsid w:val="4CFF6258"/>
    <w:rsid w:val="4D57D60F"/>
    <w:rsid w:val="4ECAD6E2"/>
    <w:rsid w:val="4EECF311"/>
    <w:rsid w:val="4EF8690D"/>
    <w:rsid w:val="4FE1A6EC"/>
    <w:rsid w:val="50461F2C"/>
    <w:rsid w:val="507ACE25"/>
    <w:rsid w:val="5163194F"/>
    <w:rsid w:val="518BDF7D"/>
    <w:rsid w:val="51D8085C"/>
    <w:rsid w:val="52FDF442"/>
    <w:rsid w:val="53124929"/>
    <w:rsid w:val="53BCE611"/>
    <w:rsid w:val="540B9851"/>
    <w:rsid w:val="54C36719"/>
    <w:rsid w:val="563D828A"/>
    <w:rsid w:val="565B28F1"/>
    <w:rsid w:val="5680F4B8"/>
    <w:rsid w:val="57409510"/>
    <w:rsid w:val="575CC997"/>
    <w:rsid w:val="576FE781"/>
    <w:rsid w:val="57D16565"/>
    <w:rsid w:val="587EB926"/>
    <w:rsid w:val="5971B3F2"/>
    <w:rsid w:val="598CEA84"/>
    <w:rsid w:val="5A7508F2"/>
    <w:rsid w:val="5AEBF19F"/>
    <w:rsid w:val="5B090627"/>
    <w:rsid w:val="5B816E6A"/>
    <w:rsid w:val="5C42648B"/>
    <w:rsid w:val="5C746936"/>
    <w:rsid w:val="5CA4D688"/>
    <w:rsid w:val="5D02734B"/>
    <w:rsid w:val="5D56FC8B"/>
    <w:rsid w:val="5D797C8B"/>
    <w:rsid w:val="5DBD45CB"/>
    <w:rsid w:val="5EF211C3"/>
    <w:rsid w:val="5F2308C6"/>
    <w:rsid w:val="5FD84A56"/>
    <w:rsid w:val="6067B623"/>
    <w:rsid w:val="606979F0"/>
    <w:rsid w:val="60D7389F"/>
    <w:rsid w:val="60E9629A"/>
    <w:rsid w:val="610F6FEA"/>
    <w:rsid w:val="61175305"/>
    <w:rsid w:val="628933E1"/>
    <w:rsid w:val="62BF6656"/>
    <w:rsid w:val="63155233"/>
    <w:rsid w:val="642AB64F"/>
    <w:rsid w:val="645CABA3"/>
    <w:rsid w:val="6646BE9A"/>
    <w:rsid w:val="664CF2F5"/>
    <w:rsid w:val="68658489"/>
    <w:rsid w:val="69232C14"/>
    <w:rsid w:val="69A19E99"/>
    <w:rsid w:val="69EB2B6F"/>
    <w:rsid w:val="6A4A3D41"/>
    <w:rsid w:val="6A78CE69"/>
    <w:rsid w:val="6ACA783B"/>
    <w:rsid w:val="6BC9BD1C"/>
    <w:rsid w:val="6CC01448"/>
    <w:rsid w:val="6D221B66"/>
    <w:rsid w:val="6D441E86"/>
    <w:rsid w:val="6E22C65A"/>
    <w:rsid w:val="6E5A17A3"/>
    <w:rsid w:val="708ED9D7"/>
    <w:rsid w:val="70EA77E2"/>
    <w:rsid w:val="70F010FA"/>
    <w:rsid w:val="7159408C"/>
    <w:rsid w:val="71D8EB28"/>
    <w:rsid w:val="724FE961"/>
    <w:rsid w:val="7295227A"/>
    <w:rsid w:val="72B3E9FF"/>
    <w:rsid w:val="73ECB922"/>
    <w:rsid w:val="751373A2"/>
    <w:rsid w:val="7566F763"/>
    <w:rsid w:val="760584AF"/>
    <w:rsid w:val="766EE092"/>
    <w:rsid w:val="76BBF61C"/>
    <w:rsid w:val="76C1B082"/>
    <w:rsid w:val="772B0A6B"/>
    <w:rsid w:val="775D48B7"/>
    <w:rsid w:val="77FA3B56"/>
    <w:rsid w:val="7873EA0B"/>
    <w:rsid w:val="78E6DC04"/>
    <w:rsid w:val="79248391"/>
    <w:rsid w:val="7980ED70"/>
    <w:rsid w:val="79C6B3DE"/>
    <w:rsid w:val="79DB9E3B"/>
    <w:rsid w:val="7A347ED1"/>
    <w:rsid w:val="7AE72F6A"/>
    <w:rsid w:val="7B0DE1B4"/>
    <w:rsid w:val="7B6FC869"/>
    <w:rsid w:val="7BEB8ACB"/>
    <w:rsid w:val="7C30FE34"/>
    <w:rsid w:val="7C414363"/>
    <w:rsid w:val="7DA4E40A"/>
    <w:rsid w:val="7E60D1BA"/>
    <w:rsid w:val="7E6A4BDA"/>
    <w:rsid w:val="7F2168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BE7B10"/>
  <w15:chartTrackingRefBased/>
  <w15:docId w15:val="{327DCAE7-6F54-4FCB-846D-6B6350306F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39F3"/>
    <w:rPr>
      <w:rFonts w:ascii="Calibri" w:eastAsia="Calibri" w:hAnsi="Calibri" w:cs="Calibri"/>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839F3"/>
    <w:pPr>
      <w:tabs>
        <w:tab w:val="center" w:pos="4513"/>
        <w:tab w:val="right" w:pos="9026"/>
      </w:tabs>
      <w:spacing w:after="0" w:line="240" w:lineRule="auto"/>
    </w:pPr>
  </w:style>
  <w:style w:type="character" w:customStyle="1" w:styleId="HeaderChar">
    <w:name w:val="Header Char"/>
    <w:basedOn w:val="DefaultParagraphFont"/>
    <w:link w:val="Header"/>
    <w:uiPriority w:val="99"/>
    <w:rsid w:val="007839F3"/>
  </w:style>
  <w:style w:type="paragraph" w:styleId="Footer">
    <w:name w:val="footer"/>
    <w:basedOn w:val="Normal"/>
    <w:link w:val="FooterChar"/>
    <w:uiPriority w:val="99"/>
    <w:unhideWhenUsed/>
    <w:rsid w:val="007839F3"/>
    <w:pPr>
      <w:tabs>
        <w:tab w:val="center" w:pos="4513"/>
        <w:tab w:val="right" w:pos="9026"/>
      </w:tabs>
      <w:spacing w:after="0" w:line="240" w:lineRule="auto"/>
    </w:pPr>
  </w:style>
  <w:style w:type="character" w:customStyle="1" w:styleId="FooterChar">
    <w:name w:val="Footer Char"/>
    <w:basedOn w:val="DefaultParagraphFont"/>
    <w:link w:val="Footer"/>
    <w:uiPriority w:val="99"/>
    <w:rsid w:val="007839F3"/>
  </w:style>
  <w:style w:type="paragraph" w:styleId="ListParagraph">
    <w:name w:val="List Paragraph"/>
    <w:basedOn w:val="Normal"/>
    <w:uiPriority w:val="34"/>
    <w:qFormat/>
    <w:rsid w:val="007839F3"/>
    <w:pPr>
      <w:ind w:left="720"/>
      <w:contextualSpacing/>
    </w:pPr>
  </w:style>
  <w:style w:type="character" w:styleId="Hyperlink">
    <w:name w:val="Hyperlink"/>
    <w:basedOn w:val="DefaultParagraphFont"/>
    <w:uiPriority w:val="99"/>
    <w:unhideWhenUsed/>
    <w:rPr>
      <w:color w:val="0563C1" w:themeColor="hyperlink"/>
      <w:u w:val="single"/>
    </w:rPr>
  </w:style>
  <w:style w:type="paragraph" w:styleId="Revision">
    <w:name w:val="Revision"/>
    <w:hidden/>
    <w:uiPriority w:val="99"/>
    <w:semiHidden/>
    <w:rsid w:val="006C0D27"/>
    <w:pPr>
      <w:spacing w:after="0" w:line="240" w:lineRule="auto"/>
    </w:pPr>
    <w:rPr>
      <w:rFonts w:ascii="Calibri" w:eastAsia="Calibri" w:hAnsi="Calibri" w:cs="Calibri"/>
      <w:lang w:eastAsia="en-GB"/>
    </w:rPr>
  </w:style>
  <w:style w:type="character" w:styleId="CommentReference">
    <w:name w:val="annotation reference"/>
    <w:basedOn w:val="DefaultParagraphFont"/>
    <w:uiPriority w:val="99"/>
    <w:semiHidden/>
    <w:unhideWhenUsed/>
    <w:rsid w:val="002D2666"/>
    <w:rPr>
      <w:sz w:val="16"/>
      <w:szCs w:val="16"/>
    </w:rPr>
  </w:style>
  <w:style w:type="paragraph" w:styleId="CommentText">
    <w:name w:val="annotation text"/>
    <w:basedOn w:val="Normal"/>
    <w:link w:val="CommentTextChar"/>
    <w:uiPriority w:val="99"/>
    <w:unhideWhenUsed/>
    <w:rsid w:val="002D2666"/>
    <w:pPr>
      <w:spacing w:line="240" w:lineRule="auto"/>
    </w:pPr>
    <w:rPr>
      <w:sz w:val="20"/>
      <w:szCs w:val="20"/>
    </w:rPr>
  </w:style>
  <w:style w:type="character" w:customStyle="1" w:styleId="CommentTextChar">
    <w:name w:val="Comment Text Char"/>
    <w:basedOn w:val="DefaultParagraphFont"/>
    <w:link w:val="CommentText"/>
    <w:uiPriority w:val="99"/>
    <w:rsid w:val="002D2666"/>
    <w:rPr>
      <w:rFonts w:ascii="Calibri" w:eastAsia="Calibri" w:hAnsi="Calibri" w:cs="Calibri"/>
      <w:sz w:val="20"/>
      <w:szCs w:val="20"/>
      <w:lang w:eastAsia="en-GB"/>
    </w:rPr>
  </w:style>
  <w:style w:type="paragraph" w:styleId="CommentSubject">
    <w:name w:val="annotation subject"/>
    <w:basedOn w:val="CommentText"/>
    <w:next w:val="CommentText"/>
    <w:link w:val="CommentSubjectChar"/>
    <w:uiPriority w:val="99"/>
    <w:semiHidden/>
    <w:unhideWhenUsed/>
    <w:rsid w:val="002D2666"/>
    <w:rPr>
      <w:b/>
      <w:bCs/>
    </w:rPr>
  </w:style>
  <w:style w:type="character" w:customStyle="1" w:styleId="CommentSubjectChar">
    <w:name w:val="Comment Subject Char"/>
    <w:basedOn w:val="CommentTextChar"/>
    <w:link w:val="CommentSubject"/>
    <w:uiPriority w:val="99"/>
    <w:semiHidden/>
    <w:rsid w:val="002D2666"/>
    <w:rPr>
      <w:rFonts w:ascii="Calibri" w:eastAsia="Calibri" w:hAnsi="Calibri" w:cs="Calibri"/>
      <w:b/>
      <w:bCs/>
      <w:sz w:val="20"/>
      <w:szCs w:val="20"/>
      <w:lang w:eastAsia="en-GB"/>
    </w:rPr>
  </w:style>
  <w:style w:type="character" w:styleId="UnresolvedMention">
    <w:name w:val="Unresolved Mention"/>
    <w:basedOn w:val="DefaultParagraphFont"/>
    <w:uiPriority w:val="99"/>
    <w:semiHidden/>
    <w:unhideWhenUsed/>
    <w:rsid w:val="00453FD9"/>
    <w:rPr>
      <w:color w:val="605E5C"/>
      <w:shd w:val="clear" w:color="auto" w:fill="E1DFDD"/>
    </w:rPr>
  </w:style>
  <w:style w:type="paragraph" w:customStyle="1" w:styleId="paragraph">
    <w:name w:val="paragraph"/>
    <w:basedOn w:val="Normal"/>
    <w:rsid w:val="00AA4CD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AA4CD2"/>
  </w:style>
  <w:style w:type="character" w:customStyle="1" w:styleId="eop">
    <w:name w:val="eop"/>
    <w:basedOn w:val="DefaultParagraphFont"/>
    <w:rsid w:val="00AA4CD2"/>
  </w:style>
  <w:style w:type="character" w:customStyle="1" w:styleId="scxw63123945">
    <w:name w:val="scxw63123945"/>
    <w:basedOn w:val="DefaultParagraphFont"/>
    <w:rsid w:val="00AA4CD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2372698">
      <w:bodyDiv w:val="1"/>
      <w:marLeft w:val="0"/>
      <w:marRight w:val="0"/>
      <w:marTop w:val="0"/>
      <w:marBottom w:val="0"/>
      <w:divBdr>
        <w:top w:val="none" w:sz="0" w:space="0" w:color="auto"/>
        <w:left w:val="none" w:sz="0" w:space="0" w:color="auto"/>
        <w:bottom w:val="none" w:sz="0" w:space="0" w:color="auto"/>
        <w:right w:val="none" w:sz="0" w:space="0" w:color="auto"/>
      </w:divBdr>
      <w:divsChild>
        <w:div w:id="274991791">
          <w:marLeft w:val="0"/>
          <w:marRight w:val="0"/>
          <w:marTop w:val="0"/>
          <w:marBottom w:val="0"/>
          <w:divBdr>
            <w:top w:val="none" w:sz="0" w:space="0" w:color="auto"/>
            <w:left w:val="none" w:sz="0" w:space="0" w:color="auto"/>
            <w:bottom w:val="none" w:sz="0" w:space="0" w:color="auto"/>
            <w:right w:val="none" w:sz="0" w:space="0" w:color="auto"/>
          </w:divBdr>
        </w:div>
        <w:div w:id="291326012">
          <w:marLeft w:val="0"/>
          <w:marRight w:val="0"/>
          <w:marTop w:val="0"/>
          <w:marBottom w:val="0"/>
          <w:divBdr>
            <w:top w:val="none" w:sz="0" w:space="0" w:color="auto"/>
            <w:left w:val="none" w:sz="0" w:space="0" w:color="auto"/>
            <w:bottom w:val="none" w:sz="0" w:space="0" w:color="auto"/>
            <w:right w:val="none" w:sz="0" w:space="0" w:color="auto"/>
          </w:divBdr>
        </w:div>
        <w:div w:id="379675128">
          <w:marLeft w:val="0"/>
          <w:marRight w:val="0"/>
          <w:marTop w:val="0"/>
          <w:marBottom w:val="0"/>
          <w:divBdr>
            <w:top w:val="none" w:sz="0" w:space="0" w:color="auto"/>
            <w:left w:val="none" w:sz="0" w:space="0" w:color="auto"/>
            <w:bottom w:val="none" w:sz="0" w:space="0" w:color="auto"/>
            <w:right w:val="none" w:sz="0" w:space="0" w:color="auto"/>
          </w:divBdr>
        </w:div>
        <w:div w:id="578683893">
          <w:marLeft w:val="0"/>
          <w:marRight w:val="0"/>
          <w:marTop w:val="0"/>
          <w:marBottom w:val="0"/>
          <w:divBdr>
            <w:top w:val="none" w:sz="0" w:space="0" w:color="auto"/>
            <w:left w:val="none" w:sz="0" w:space="0" w:color="auto"/>
            <w:bottom w:val="none" w:sz="0" w:space="0" w:color="auto"/>
            <w:right w:val="none" w:sz="0" w:space="0" w:color="auto"/>
          </w:divBdr>
        </w:div>
        <w:div w:id="1252423350">
          <w:marLeft w:val="0"/>
          <w:marRight w:val="0"/>
          <w:marTop w:val="0"/>
          <w:marBottom w:val="0"/>
          <w:divBdr>
            <w:top w:val="none" w:sz="0" w:space="0" w:color="auto"/>
            <w:left w:val="none" w:sz="0" w:space="0" w:color="auto"/>
            <w:bottom w:val="none" w:sz="0" w:space="0" w:color="auto"/>
            <w:right w:val="none" w:sz="0" w:space="0" w:color="auto"/>
          </w:divBdr>
        </w:div>
        <w:div w:id="1358695591">
          <w:marLeft w:val="0"/>
          <w:marRight w:val="0"/>
          <w:marTop w:val="0"/>
          <w:marBottom w:val="0"/>
          <w:divBdr>
            <w:top w:val="none" w:sz="0" w:space="0" w:color="auto"/>
            <w:left w:val="none" w:sz="0" w:space="0" w:color="auto"/>
            <w:bottom w:val="none" w:sz="0" w:space="0" w:color="auto"/>
            <w:right w:val="none" w:sz="0" w:space="0" w:color="auto"/>
          </w:divBdr>
        </w:div>
        <w:div w:id="1375616248">
          <w:marLeft w:val="0"/>
          <w:marRight w:val="0"/>
          <w:marTop w:val="0"/>
          <w:marBottom w:val="0"/>
          <w:divBdr>
            <w:top w:val="none" w:sz="0" w:space="0" w:color="auto"/>
            <w:left w:val="none" w:sz="0" w:space="0" w:color="auto"/>
            <w:bottom w:val="none" w:sz="0" w:space="0" w:color="auto"/>
            <w:right w:val="none" w:sz="0" w:space="0" w:color="auto"/>
          </w:divBdr>
        </w:div>
        <w:div w:id="1383674203">
          <w:marLeft w:val="0"/>
          <w:marRight w:val="0"/>
          <w:marTop w:val="0"/>
          <w:marBottom w:val="0"/>
          <w:divBdr>
            <w:top w:val="none" w:sz="0" w:space="0" w:color="auto"/>
            <w:left w:val="none" w:sz="0" w:space="0" w:color="auto"/>
            <w:bottom w:val="none" w:sz="0" w:space="0" w:color="auto"/>
            <w:right w:val="none" w:sz="0" w:space="0" w:color="auto"/>
          </w:divBdr>
        </w:div>
        <w:div w:id="1954507317">
          <w:marLeft w:val="0"/>
          <w:marRight w:val="0"/>
          <w:marTop w:val="0"/>
          <w:marBottom w:val="0"/>
          <w:divBdr>
            <w:top w:val="none" w:sz="0" w:space="0" w:color="auto"/>
            <w:left w:val="none" w:sz="0" w:space="0" w:color="auto"/>
            <w:bottom w:val="none" w:sz="0" w:space="0" w:color="auto"/>
            <w:right w:val="none" w:sz="0" w:space="0" w:color="auto"/>
          </w:divBdr>
        </w:div>
        <w:div w:id="1971205442">
          <w:marLeft w:val="0"/>
          <w:marRight w:val="0"/>
          <w:marTop w:val="0"/>
          <w:marBottom w:val="0"/>
          <w:divBdr>
            <w:top w:val="none" w:sz="0" w:space="0" w:color="auto"/>
            <w:left w:val="none" w:sz="0" w:space="0" w:color="auto"/>
            <w:bottom w:val="none" w:sz="0" w:space="0" w:color="auto"/>
            <w:right w:val="none" w:sz="0" w:space="0" w:color="auto"/>
          </w:divBdr>
        </w:div>
        <w:div w:id="2060277713">
          <w:marLeft w:val="0"/>
          <w:marRight w:val="0"/>
          <w:marTop w:val="0"/>
          <w:marBottom w:val="0"/>
          <w:divBdr>
            <w:top w:val="none" w:sz="0" w:space="0" w:color="auto"/>
            <w:left w:val="none" w:sz="0" w:space="0" w:color="auto"/>
            <w:bottom w:val="none" w:sz="0" w:space="0" w:color="auto"/>
            <w:right w:val="none" w:sz="0" w:space="0" w:color="auto"/>
          </w:divBdr>
        </w:div>
      </w:divsChild>
    </w:div>
    <w:div w:id="298461326">
      <w:bodyDiv w:val="1"/>
      <w:marLeft w:val="0"/>
      <w:marRight w:val="0"/>
      <w:marTop w:val="0"/>
      <w:marBottom w:val="0"/>
      <w:divBdr>
        <w:top w:val="none" w:sz="0" w:space="0" w:color="auto"/>
        <w:left w:val="none" w:sz="0" w:space="0" w:color="auto"/>
        <w:bottom w:val="none" w:sz="0" w:space="0" w:color="auto"/>
        <w:right w:val="none" w:sz="0" w:space="0" w:color="auto"/>
      </w:divBdr>
      <w:divsChild>
        <w:div w:id="95948687">
          <w:marLeft w:val="0"/>
          <w:marRight w:val="0"/>
          <w:marTop w:val="0"/>
          <w:marBottom w:val="0"/>
          <w:divBdr>
            <w:top w:val="none" w:sz="0" w:space="0" w:color="auto"/>
            <w:left w:val="none" w:sz="0" w:space="0" w:color="auto"/>
            <w:bottom w:val="none" w:sz="0" w:space="0" w:color="auto"/>
            <w:right w:val="none" w:sz="0" w:space="0" w:color="auto"/>
          </w:divBdr>
        </w:div>
        <w:div w:id="246885834">
          <w:marLeft w:val="0"/>
          <w:marRight w:val="0"/>
          <w:marTop w:val="0"/>
          <w:marBottom w:val="0"/>
          <w:divBdr>
            <w:top w:val="none" w:sz="0" w:space="0" w:color="auto"/>
            <w:left w:val="none" w:sz="0" w:space="0" w:color="auto"/>
            <w:bottom w:val="none" w:sz="0" w:space="0" w:color="auto"/>
            <w:right w:val="none" w:sz="0" w:space="0" w:color="auto"/>
          </w:divBdr>
        </w:div>
        <w:div w:id="270666970">
          <w:marLeft w:val="0"/>
          <w:marRight w:val="0"/>
          <w:marTop w:val="0"/>
          <w:marBottom w:val="0"/>
          <w:divBdr>
            <w:top w:val="none" w:sz="0" w:space="0" w:color="auto"/>
            <w:left w:val="none" w:sz="0" w:space="0" w:color="auto"/>
            <w:bottom w:val="none" w:sz="0" w:space="0" w:color="auto"/>
            <w:right w:val="none" w:sz="0" w:space="0" w:color="auto"/>
          </w:divBdr>
        </w:div>
        <w:div w:id="274875552">
          <w:marLeft w:val="0"/>
          <w:marRight w:val="0"/>
          <w:marTop w:val="0"/>
          <w:marBottom w:val="0"/>
          <w:divBdr>
            <w:top w:val="none" w:sz="0" w:space="0" w:color="auto"/>
            <w:left w:val="none" w:sz="0" w:space="0" w:color="auto"/>
            <w:bottom w:val="none" w:sz="0" w:space="0" w:color="auto"/>
            <w:right w:val="none" w:sz="0" w:space="0" w:color="auto"/>
          </w:divBdr>
        </w:div>
        <w:div w:id="375206005">
          <w:marLeft w:val="0"/>
          <w:marRight w:val="0"/>
          <w:marTop w:val="0"/>
          <w:marBottom w:val="0"/>
          <w:divBdr>
            <w:top w:val="none" w:sz="0" w:space="0" w:color="auto"/>
            <w:left w:val="none" w:sz="0" w:space="0" w:color="auto"/>
            <w:bottom w:val="none" w:sz="0" w:space="0" w:color="auto"/>
            <w:right w:val="none" w:sz="0" w:space="0" w:color="auto"/>
          </w:divBdr>
        </w:div>
        <w:div w:id="449593512">
          <w:marLeft w:val="0"/>
          <w:marRight w:val="0"/>
          <w:marTop w:val="0"/>
          <w:marBottom w:val="0"/>
          <w:divBdr>
            <w:top w:val="none" w:sz="0" w:space="0" w:color="auto"/>
            <w:left w:val="none" w:sz="0" w:space="0" w:color="auto"/>
            <w:bottom w:val="none" w:sz="0" w:space="0" w:color="auto"/>
            <w:right w:val="none" w:sz="0" w:space="0" w:color="auto"/>
          </w:divBdr>
        </w:div>
        <w:div w:id="534272556">
          <w:marLeft w:val="0"/>
          <w:marRight w:val="0"/>
          <w:marTop w:val="0"/>
          <w:marBottom w:val="0"/>
          <w:divBdr>
            <w:top w:val="none" w:sz="0" w:space="0" w:color="auto"/>
            <w:left w:val="none" w:sz="0" w:space="0" w:color="auto"/>
            <w:bottom w:val="none" w:sz="0" w:space="0" w:color="auto"/>
            <w:right w:val="none" w:sz="0" w:space="0" w:color="auto"/>
          </w:divBdr>
        </w:div>
        <w:div w:id="596862889">
          <w:marLeft w:val="0"/>
          <w:marRight w:val="0"/>
          <w:marTop w:val="0"/>
          <w:marBottom w:val="0"/>
          <w:divBdr>
            <w:top w:val="none" w:sz="0" w:space="0" w:color="auto"/>
            <w:left w:val="none" w:sz="0" w:space="0" w:color="auto"/>
            <w:bottom w:val="none" w:sz="0" w:space="0" w:color="auto"/>
            <w:right w:val="none" w:sz="0" w:space="0" w:color="auto"/>
          </w:divBdr>
        </w:div>
        <w:div w:id="751778350">
          <w:marLeft w:val="0"/>
          <w:marRight w:val="0"/>
          <w:marTop w:val="0"/>
          <w:marBottom w:val="0"/>
          <w:divBdr>
            <w:top w:val="none" w:sz="0" w:space="0" w:color="auto"/>
            <w:left w:val="none" w:sz="0" w:space="0" w:color="auto"/>
            <w:bottom w:val="none" w:sz="0" w:space="0" w:color="auto"/>
            <w:right w:val="none" w:sz="0" w:space="0" w:color="auto"/>
          </w:divBdr>
        </w:div>
        <w:div w:id="979533509">
          <w:marLeft w:val="0"/>
          <w:marRight w:val="0"/>
          <w:marTop w:val="0"/>
          <w:marBottom w:val="0"/>
          <w:divBdr>
            <w:top w:val="none" w:sz="0" w:space="0" w:color="auto"/>
            <w:left w:val="none" w:sz="0" w:space="0" w:color="auto"/>
            <w:bottom w:val="none" w:sz="0" w:space="0" w:color="auto"/>
            <w:right w:val="none" w:sz="0" w:space="0" w:color="auto"/>
          </w:divBdr>
        </w:div>
        <w:div w:id="984625655">
          <w:marLeft w:val="0"/>
          <w:marRight w:val="0"/>
          <w:marTop w:val="0"/>
          <w:marBottom w:val="0"/>
          <w:divBdr>
            <w:top w:val="none" w:sz="0" w:space="0" w:color="auto"/>
            <w:left w:val="none" w:sz="0" w:space="0" w:color="auto"/>
            <w:bottom w:val="none" w:sz="0" w:space="0" w:color="auto"/>
            <w:right w:val="none" w:sz="0" w:space="0" w:color="auto"/>
          </w:divBdr>
        </w:div>
        <w:div w:id="1021323572">
          <w:marLeft w:val="0"/>
          <w:marRight w:val="0"/>
          <w:marTop w:val="0"/>
          <w:marBottom w:val="0"/>
          <w:divBdr>
            <w:top w:val="none" w:sz="0" w:space="0" w:color="auto"/>
            <w:left w:val="none" w:sz="0" w:space="0" w:color="auto"/>
            <w:bottom w:val="none" w:sz="0" w:space="0" w:color="auto"/>
            <w:right w:val="none" w:sz="0" w:space="0" w:color="auto"/>
          </w:divBdr>
        </w:div>
        <w:div w:id="1025867234">
          <w:marLeft w:val="0"/>
          <w:marRight w:val="0"/>
          <w:marTop w:val="0"/>
          <w:marBottom w:val="0"/>
          <w:divBdr>
            <w:top w:val="none" w:sz="0" w:space="0" w:color="auto"/>
            <w:left w:val="none" w:sz="0" w:space="0" w:color="auto"/>
            <w:bottom w:val="none" w:sz="0" w:space="0" w:color="auto"/>
            <w:right w:val="none" w:sz="0" w:space="0" w:color="auto"/>
          </w:divBdr>
        </w:div>
        <w:div w:id="1097752656">
          <w:marLeft w:val="0"/>
          <w:marRight w:val="0"/>
          <w:marTop w:val="0"/>
          <w:marBottom w:val="0"/>
          <w:divBdr>
            <w:top w:val="none" w:sz="0" w:space="0" w:color="auto"/>
            <w:left w:val="none" w:sz="0" w:space="0" w:color="auto"/>
            <w:bottom w:val="none" w:sz="0" w:space="0" w:color="auto"/>
            <w:right w:val="none" w:sz="0" w:space="0" w:color="auto"/>
          </w:divBdr>
        </w:div>
        <w:div w:id="1270695157">
          <w:marLeft w:val="0"/>
          <w:marRight w:val="0"/>
          <w:marTop w:val="0"/>
          <w:marBottom w:val="0"/>
          <w:divBdr>
            <w:top w:val="none" w:sz="0" w:space="0" w:color="auto"/>
            <w:left w:val="none" w:sz="0" w:space="0" w:color="auto"/>
            <w:bottom w:val="none" w:sz="0" w:space="0" w:color="auto"/>
            <w:right w:val="none" w:sz="0" w:space="0" w:color="auto"/>
          </w:divBdr>
        </w:div>
        <w:div w:id="1358845604">
          <w:marLeft w:val="0"/>
          <w:marRight w:val="0"/>
          <w:marTop w:val="0"/>
          <w:marBottom w:val="0"/>
          <w:divBdr>
            <w:top w:val="none" w:sz="0" w:space="0" w:color="auto"/>
            <w:left w:val="none" w:sz="0" w:space="0" w:color="auto"/>
            <w:bottom w:val="none" w:sz="0" w:space="0" w:color="auto"/>
            <w:right w:val="none" w:sz="0" w:space="0" w:color="auto"/>
          </w:divBdr>
        </w:div>
        <w:div w:id="1490629801">
          <w:marLeft w:val="0"/>
          <w:marRight w:val="0"/>
          <w:marTop w:val="0"/>
          <w:marBottom w:val="0"/>
          <w:divBdr>
            <w:top w:val="none" w:sz="0" w:space="0" w:color="auto"/>
            <w:left w:val="none" w:sz="0" w:space="0" w:color="auto"/>
            <w:bottom w:val="none" w:sz="0" w:space="0" w:color="auto"/>
            <w:right w:val="none" w:sz="0" w:space="0" w:color="auto"/>
          </w:divBdr>
        </w:div>
        <w:div w:id="1505627060">
          <w:marLeft w:val="0"/>
          <w:marRight w:val="0"/>
          <w:marTop w:val="0"/>
          <w:marBottom w:val="0"/>
          <w:divBdr>
            <w:top w:val="none" w:sz="0" w:space="0" w:color="auto"/>
            <w:left w:val="none" w:sz="0" w:space="0" w:color="auto"/>
            <w:bottom w:val="none" w:sz="0" w:space="0" w:color="auto"/>
            <w:right w:val="none" w:sz="0" w:space="0" w:color="auto"/>
          </w:divBdr>
        </w:div>
        <w:div w:id="1547377662">
          <w:marLeft w:val="0"/>
          <w:marRight w:val="0"/>
          <w:marTop w:val="0"/>
          <w:marBottom w:val="0"/>
          <w:divBdr>
            <w:top w:val="none" w:sz="0" w:space="0" w:color="auto"/>
            <w:left w:val="none" w:sz="0" w:space="0" w:color="auto"/>
            <w:bottom w:val="none" w:sz="0" w:space="0" w:color="auto"/>
            <w:right w:val="none" w:sz="0" w:space="0" w:color="auto"/>
          </w:divBdr>
        </w:div>
        <w:div w:id="1615749310">
          <w:marLeft w:val="0"/>
          <w:marRight w:val="0"/>
          <w:marTop w:val="0"/>
          <w:marBottom w:val="0"/>
          <w:divBdr>
            <w:top w:val="none" w:sz="0" w:space="0" w:color="auto"/>
            <w:left w:val="none" w:sz="0" w:space="0" w:color="auto"/>
            <w:bottom w:val="none" w:sz="0" w:space="0" w:color="auto"/>
            <w:right w:val="none" w:sz="0" w:space="0" w:color="auto"/>
          </w:divBdr>
        </w:div>
        <w:div w:id="1655797262">
          <w:marLeft w:val="0"/>
          <w:marRight w:val="0"/>
          <w:marTop w:val="0"/>
          <w:marBottom w:val="0"/>
          <w:divBdr>
            <w:top w:val="none" w:sz="0" w:space="0" w:color="auto"/>
            <w:left w:val="none" w:sz="0" w:space="0" w:color="auto"/>
            <w:bottom w:val="none" w:sz="0" w:space="0" w:color="auto"/>
            <w:right w:val="none" w:sz="0" w:space="0" w:color="auto"/>
          </w:divBdr>
        </w:div>
        <w:div w:id="1704750264">
          <w:marLeft w:val="0"/>
          <w:marRight w:val="0"/>
          <w:marTop w:val="0"/>
          <w:marBottom w:val="0"/>
          <w:divBdr>
            <w:top w:val="none" w:sz="0" w:space="0" w:color="auto"/>
            <w:left w:val="none" w:sz="0" w:space="0" w:color="auto"/>
            <w:bottom w:val="none" w:sz="0" w:space="0" w:color="auto"/>
            <w:right w:val="none" w:sz="0" w:space="0" w:color="auto"/>
          </w:divBdr>
        </w:div>
        <w:div w:id="1839081470">
          <w:marLeft w:val="0"/>
          <w:marRight w:val="0"/>
          <w:marTop w:val="0"/>
          <w:marBottom w:val="0"/>
          <w:divBdr>
            <w:top w:val="none" w:sz="0" w:space="0" w:color="auto"/>
            <w:left w:val="none" w:sz="0" w:space="0" w:color="auto"/>
            <w:bottom w:val="none" w:sz="0" w:space="0" w:color="auto"/>
            <w:right w:val="none" w:sz="0" w:space="0" w:color="auto"/>
          </w:divBdr>
        </w:div>
        <w:div w:id="1989823130">
          <w:marLeft w:val="0"/>
          <w:marRight w:val="0"/>
          <w:marTop w:val="0"/>
          <w:marBottom w:val="0"/>
          <w:divBdr>
            <w:top w:val="none" w:sz="0" w:space="0" w:color="auto"/>
            <w:left w:val="none" w:sz="0" w:space="0" w:color="auto"/>
            <w:bottom w:val="none" w:sz="0" w:space="0" w:color="auto"/>
            <w:right w:val="none" w:sz="0" w:space="0" w:color="auto"/>
          </w:divBdr>
        </w:div>
        <w:div w:id="1995138703">
          <w:marLeft w:val="0"/>
          <w:marRight w:val="0"/>
          <w:marTop w:val="0"/>
          <w:marBottom w:val="0"/>
          <w:divBdr>
            <w:top w:val="none" w:sz="0" w:space="0" w:color="auto"/>
            <w:left w:val="none" w:sz="0" w:space="0" w:color="auto"/>
            <w:bottom w:val="none" w:sz="0" w:space="0" w:color="auto"/>
            <w:right w:val="none" w:sz="0" w:space="0" w:color="auto"/>
          </w:divBdr>
        </w:div>
        <w:div w:id="2027170260">
          <w:marLeft w:val="0"/>
          <w:marRight w:val="0"/>
          <w:marTop w:val="0"/>
          <w:marBottom w:val="0"/>
          <w:divBdr>
            <w:top w:val="none" w:sz="0" w:space="0" w:color="auto"/>
            <w:left w:val="none" w:sz="0" w:space="0" w:color="auto"/>
            <w:bottom w:val="none" w:sz="0" w:space="0" w:color="auto"/>
            <w:right w:val="none" w:sz="0" w:space="0" w:color="auto"/>
          </w:divBdr>
        </w:div>
        <w:div w:id="2045132943">
          <w:marLeft w:val="0"/>
          <w:marRight w:val="0"/>
          <w:marTop w:val="0"/>
          <w:marBottom w:val="0"/>
          <w:divBdr>
            <w:top w:val="none" w:sz="0" w:space="0" w:color="auto"/>
            <w:left w:val="none" w:sz="0" w:space="0" w:color="auto"/>
            <w:bottom w:val="none" w:sz="0" w:space="0" w:color="auto"/>
            <w:right w:val="none" w:sz="0" w:space="0" w:color="auto"/>
          </w:divBdr>
        </w:div>
        <w:div w:id="2091997499">
          <w:marLeft w:val="0"/>
          <w:marRight w:val="0"/>
          <w:marTop w:val="0"/>
          <w:marBottom w:val="0"/>
          <w:divBdr>
            <w:top w:val="none" w:sz="0" w:space="0" w:color="auto"/>
            <w:left w:val="none" w:sz="0" w:space="0" w:color="auto"/>
            <w:bottom w:val="none" w:sz="0" w:space="0" w:color="auto"/>
            <w:right w:val="none" w:sz="0" w:space="0" w:color="auto"/>
          </w:divBdr>
        </w:div>
      </w:divsChild>
    </w:div>
    <w:div w:id="1128202315">
      <w:bodyDiv w:val="1"/>
      <w:marLeft w:val="0"/>
      <w:marRight w:val="0"/>
      <w:marTop w:val="0"/>
      <w:marBottom w:val="0"/>
      <w:divBdr>
        <w:top w:val="none" w:sz="0" w:space="0" w:color="auto"/>
        <w:left w:val="none" w:sz="0" w:space="0" w:color="auto"/>
        <w:bottom w:val="none" w:sz="0" w:space="0" w:color="auto"/>
        <w:right w:val="none" w:sz="0" w:space="0" w:color="auto"/>
      </w:divBdr>
      <w:divsChild>
        <w:div w:id="87623129">
          <w:marLeft w:val="0"/>
          <w:marRight w:val="0"/>
          <w:marTop w:val="0"/>
          <w:marBottom w:val="0"/>
          <w:divBdr>
            <w:top w:val="none" w:sz="0" w:space="0" w:color="auto"/>
            <w:left w:val="none" w:sz="0" w:space="0" w:color="auto"/>
            <w:bottom w:val="none" w:sz="0" w:space="0" w:color="auto"/>
            <w:right w:val="none" w:sz="0" w:space="0" w:color="auto"/>
          </w:divBdr>
        </w:div>
        <w:div w:id="278412232">
          <w:marLeft w:val="0"/>
          <w:marRight w:val="0"/>
          <w:marTop w:val="0"/>
          <w:marBottom w:val="0"/>
          <w:divBdr>
            <w:top w:val="none" w:sz="0" w:space="0" w:color="auto"/>
            <w:left w:val="none" w:sz="0" w:space="0" w:color="auto"/>
            <w:bottom w:val="none" w:sz="0" w:space="0" w:color="auto"/>
            <w:right w:val="none" w:sz="0" w:space="0" w:color="auto"/>
          </w:divBdr>
        </w:div>
        <w:div w:id="336998677">
          <w:marLeft w:val="0"/>
          <w:marRight w:val="0"/>
          <w:marTop w:val="0"/>
          <w:marBottom w:val="0"/>
          <w:divBdr>
            <w:top w:val="none" w:sz="0" w:space="0" w:color="auto"/>
            <w:left w:val="none" w:sz="0" w:space="0" w:color="auto"/>
            <w:bottom w:val="none" w:sz="0" w:space="0" w:color="auto"/>
            <w:right w:val="none" w:sz="0" w:space="0" w:color="auto"/>
          </w:divBdr>
        </w:div>
        <w:div w:id="875897492">
          <w:marLeft w:val="0"/>
          <w:marRight w:val="0"/>
          <w:marTop w:val="0"/>
          <w:marBottom w:val="0"/>
          <w:divBdr>
            <w:top w:val="none" w:sz="0" w:space="0" w:color="auto"/>
            <w:left w:val="none" w:sz="0" w:space="0" w:color="auto"/>
            <w:bottom w:val="none" w:sz="0" w:space="0" w:color="auto"/>
            <w:right w:val="none" w:sz="0" w:space="0" w:color="auto"/>
          </w:divBdr>
        </w:div>
        <w:div w:id="1126658141">
          <w:marLeft w:val="0"/>
          <w:marRight w:val="0"/>
          <w:marTop w:val="0"/>
          <w:marBottom w:val="0"/>
          <w:divBdr>
            <w:top w:val="none" w:sz="0" w:space="0" w:color="auto"/>
            <w:left w:val="none" w:sz="0" w:space="0" w:color="auto"/>
            <w:bottom w:val="none" w:sz="0" w:space="0" w:color="auto"/>
            <w:right w:val="none" w:sz="0" w:space="0" w:color="auto"/>
          </w:divBdr>
          <w:divsChild>
            <w:div w:id="47918110">
              <w:marLeft w:val="0"/>
              <w:marRight w:val="0"/>
              <w:marTop w:val="0"/>
              <w:marBottom w:val="0"/>
              <w:divBdr>
                <w:top w:val="none" w:sz="0" w:space="0" w:color="auto"/>
                <w:left w:val="none" w:sz="0" w:space="0" w:color="auto"/>
                <w:bottom w:val="none" w:sz="0" w:space="0" w:color="auto"/>
                <w:right w:val="none" w:sz="0" w:space="0" w:color="auto"/>
              </w:divBdr>
            </w:div>
            <w:div w:id="131598066">
              <w:marLeft w:val="0"/>
              <w:marRight w:val="0"/>
              <w:marTop w:val="0"/>
              <w:marBottom w:val="0"/>
              <w:divBdr>
                <w:top w:val="none" w:sz="0" w:space="0" w:color="auto"/>
                <w:left w:val="none" w:sz="0" w:space="0" w:color="auto"/>
                <w:bottom w:val="none" w:sz="0" w:space="0" w:color="auto"/>
                <w:right w:val="none" w:sz="0" w:space="0" w:color="auto"/>
              </w:divBdr>
            </w:div>
            <w:div w:id="231552766">
              <w:marLeft w:val="0"/>
              <w:marRight w:val="0"/>
              <w:marTop w:val="0"/>
              <w:marBottom w:val="0"/>
              <w:divBdr>
                <w:top w:val="none" w:sz="0" w:space="0" w:color="auto"/>
                <w:left w:val="none" w:sz="0" w:space="0" w:color="auto"/>
                <w:bottom w:val="none" w:sz="0" w:space="0" w:color="auto"/>
                <w:right w:val="none" w:sz="0" w:space="0" w:color="auto"/>
              </w:divBdr>
            </w:div>
            <w:div w:id="233005991">
              <w:marLeft w:val="0"/>
              <w:marRight w:val="0"/>
              <w:marTop w:val="0"/>
              <w:marBottom w:val="0"/>
              <w:divBdr>
                <w:top w:val="none" w:sz="0" w:space="0" w:color="auto"/>
                <w:left w:val="none" w:sz="0" w:space="0" w:color="auto"/>
                <w:bottom w:val="none" w:sz="0" w:space="0" w:color="auto"/>
                <w:right w:val="none" w:sz="0" w:space="0" w:color="auto"/>
              </w:divBdr>
            </w:div>
            <w:div w:id="400179568">
              <w:marLeft w:val="0"/>
              <w:marRight w:val="0"/>
              <w:marTop w:val="0"/>
              <w:marBottom w:val="0"/>
              <w:divBdr>
                <w:top w:val="none" w:sz="0" w:space="0" w:color="auto"/>
                <w:left w:val="none" w:sz="0" w:space="0" w:color="auto"/>
                <w:bottom w:val="none" w:sz="0" w:space="0" w:color="auto"/>
                <w:right w:val="none" w:sz="0" w:space="0" w:color="auto"/>
              </w:divBdr>
            </w:div>
            <w:div w:id="430931477">
              <w:marLeft w:val="0"/>
              <w:marRight w:val="0"/>
              <w:marTop w:val="0"/>
              <w:marBottom w:val="0"/>
              <w:divBdr>
                <w:top w:val="none" w:sz="0" w:space="0" w:color="auto"/>
                <w:left w:val="none" w:sz="0" w:space="0" w:color="auto"/>
                <w:bottom w:val="none" w:sz="0" w:space="0" w:color="auto"/>
                <w:right w:val="none" w:sz="0" w:space="0" w:color="auto"/>
              </w:divBdr>
            </w:div>
            <w:div w:id="649750273">
              <w:marLeft w:val="0"/>
              <w:marRight w:val="0"/>
              <w:marTop w:val="0"/>
              <w:marBottom w:val="0"/>
              <w:divBdr>
                <w:top w:val="none" w:sz="0" w:space="0" w:color="auto"/>
                <w:left w:val="none" w:sz="0" w:space="0" w:color="auto"/>
                <w:bottom w:val="none" w:sz="0" w:space="0" w:color="auto"/>
                <w:right w:val="none" w:sz="0" w:space="0" w:color="auto"/>
              </w:divBdr>
            </w:div>
            <w:div w:id="682973104">
              <w:marLeft w:val="0"/>
              <w:marRight w:val="0"/>
              <w:marTop w:val="0"/>
              <w:marBottom w:val="0"/>
              <w:divBdr>
                <w:top w:val="none" w:sz="0" w:space="0" w:color="auto"/>
                <w:left w:val="none" w:sz="0" w:space="0" w:color="auto"/>
                <w:bottom w:val="none" w:sz="0" w:space="0" w:color="auto"/>
                <w:right w:val="none" w:sz="0" w:space="0" w:color="auto"/>
              </w:divBdr>
            </w:div>
            <w:div w:id="744107612">
              <w:marLeft w:val="0"/>
              <w:marRight w:val="0"/>
              <w:marTop w:val="0"/>
              <w:marBottom w:val="0"/>
              <w:divBdr>
                <w:top w:val="none" w:sz="0" w:space="0" w:color="auto"/>
                <w:left w:val="none" w:sz="0" w:space="0" w:color="auto"/>
                <w:bottom w:val="none" w:sz="0" w:space="0" w:color="auto"/>
                <w:right w:val="none" w:sz="0" w:space="0" w:color="auto"/>
              </w:divBdr>
            </w:div>
            <w:div w:id="777483430">
              <w:marLeft w:val="0"/>
              <w:marRight w:val="0"/>
              <w:marTop w:val="0"/>
              <w:marBottom w:val="0"/>
              <w:divBdr>
                <w:top w:val="none" w:sz="0" w:space="0" w:color="auto"/>
                <w:left w:val="none" w:sz="0" w:space="0" w:color="auto"/>
                <w:bottom w:val="none" w:sz="0" w:space="0" w:color="auto"/>
                <w:right w:val="none" w:sz="0" w:space="0" w:color="auto"/>
              </w:divBdr>
            </w:div>
            <w:div w:id="789201754">
              <w:marLeft w:val="0"/>
              <w:marRight w:val="0"/>
              <w:marTop w:val="0"/>
              <w:marBottom w:val="0"/>
              <w:divBdr>
                <w:top w:val="none" w:sz="0" w:space="0" w:color="auto"/>
                <w:left w:val="none" w:sz="0" w:space="0" w:color="auto"/>
                <w:bottom w:val="none" w:sz="0" w:space="0" w:color="auto"/>
                <w:right w:val="none" w:sz="0" w:space="0" w:color="auto"/>
              </w:divBdr>
            </w:div>
            <w:div w:id="979000163">
              <w:marLeft w:val="0"/>
              <w:marRight w:val="0"/>
              <w:marTop w:val="0"/>
              <w:marBottom w:val="0"/>
              <w:divBdr>
                <w:top w:val="none" w:sz="0" w:space="0" w:color="auto"/>
                <w:left w:val="none" w:sz="0" w:space="0" w:color="auto"/>
                <w:bottom w:val="none" w:sz="0" w:space="0" w:color="auto"/>
                <w:right w:val="none" w:sz="0" w:space="0" w:color="auto"/>
              </w:divBdr>
            </w:div>
            <w:div w:id="1147671108">
              <w:marLeft w:val="0"/>
              <w:marRight w:val="0"/>
              <w:marTop w:val="0"/>
              <w:marBottom w:val="0"/>
              <w:divBdr>
                <w:top w:val="none" w:sz="0" w:space="0" w:color="auto"/>
                <w:left w:val="none" w:sz="0" w:space="0" w:color="auto"/>
                <w:bottom w:val="none" w:sz="0" w:space="0" w:color="auto"/>
                <w:right w:val="none" w:sz="0" w:space="0" w:color="auto"/>
              </w:divBdr>
            </w:div>
            <w:div w:id="1213299759">
              <w:marLeft w:val="0"/>
              <w:marRight w:val="0"/>
              <w:marTop w:val="0"/>
              <w:marBottom w:val="0"/>
              <w:divBdr>
                <w:top w:val="none" w:sz="0" w:space="0" w:color="auto"/>
                <w:left w:val="none" w:sz="0" w:space="0" w:color="auto"/>
                <w:bottom w:val="none" w:sz="0" w:space="0" w:color="auto"/>
                <w:right w:val="none" w:sz="0" w:space="0" w:color="auto"/>
              </w:divBdr>
            </w:div>
            <w:div w:id="1668167006">
              <w:marLeft w:val="0"/>
              <w:marRight w:val="0"/>
              <w:marTop w:val="0"/>
              <w:marBottom w:val="0"/>
              <w:divBdr>
                <w:top w:val="none" w:sz="0" w:space="0" w:color="auto"/>
                <w:left w:val="none" w:sz="0" w:space="0" w:color="auto"/>
                <w:bottom w:val="none" w:sz="0" w:space="0" w:color="auto"/>
                <w:right w:val="none" w:sz="0" w:space="0" w:color="auto"/>
              </w:divBdr>
            </w:div>
            <w:div w:id="1707176567">
              <w:marLeft w:val="0"/>
              <w:marRight w:val="0"/>
              <w:marTop w:val="0"/>
              <w:marBottom w:val="0"/>
              <w:divBdr>
                <w:top w:val="none" w:sz="0" w:space="0" w:color="auto"/>
                <w:left w:val="none" w:sz="0" w:space="0" w:color="auto"/>
                <w:bottom w:val="none" w:sz="0" w:space="0" w:color="auto"/>
                <w:right w:val="none" w:sz="0" w:space="0" w:color="auto"/>
              </w:divBdr>
            </w:div>
            <w:div w:id="1762986693">
              <w:marLeft w:val="0"/>
              <w:marRight w:val="0"/>
              <w:marTop w:val="0"/>
              <w:marBottom w:val="0"/>
              <w:divBdr>
                <w:top w:val="none" w:sz="0" w:space="0" w:color="auto"/>
                <w:left w:val="none" w:sz="0" w:space="0" w:color="auto"/>
                <w:bottom w:val="none" w:sz="0" w:space="0" w:color="auto"/>
                <w:right w:val="none" w:sz="0" w:space="0" w:color="auto"/>
              </w:divBdr>
            </w:div>
            <w:div w:id="2127773707">
              <w:marLeft w:val="0"/>
              <w:marRight w:val="0"/>
              <w:marTop w:val="0"/>
              <w:marBottom w:val="0"/>
              <w:divBdr>
                <w:top w:val="none" w:sz="0" w:space="0" w:color="auto"/>
                <w:left w:val="none" w:sz="0" w:space="0" w:color="auto"/>
                <w:bottom w:val="none" w:sz="0" w:space="0" w:color="auto"/>
                <w:right w:val="none" w:sz="0" w:space="0" w:color="auto"/>
              </w:divBdr>
            </w:div>
            <w:div w:id="2134400020">
              <w:marLeft w:val="0"/>
              <w:marRight w:val="0"/>
              <w:marTop w:val="0"/>
              <w:marBottom w:val="0"/>
              <w:divBdr>
                <w:top w:val="none" w:sz="0" w:space="0" w:color="auto"/>
                <w:left w:val="none" w:sz="0" w:space="0" w:color="auto"/>
                <w:bottom w:val="none" w:sz="0" w:space="0" w:color="auto"/>
                <w:right w:val="none" w:sz="0" w:space="0" w:color="auto"/>
              </w:divBdr>
            </w:div>
          </w:divsChild>
        </w:div>
        <w:div w:id="1207914021">
          <w:marLeft w:val="0"/>
          <w:marRight w:val="0"/>
          <w:marTop w:val="0"/>
          <w:marBottom w:val="0"/>
          <w:divBdr>
            <w:top w:val="none" w:sz="0" w:space="0" w:color="auto"/>
            <w:left w:val="none" w:sz="0" w:space="0" w:color="auto"/>
            <w:bottom w:val="none" w:sz="0" w:space="0" w:color="auto"/>
            <w:right w:val="none" w:sz="0" w:space="0" w:color="auto"/>
          </w:divBdr>
        </w:div>
        <w:div w:id="1258059196">
          <w:marLeft w:val="0"/>
          <w:marRight w:val="0"/>
          <w:marTop w:val="0"/>
          <w:marBottom w:val="0"/>
          <w:divBdr>
            <w:top w:val="none" w:sz="0" w:space="0" w:color="auto"/>
            <w:left w:val="none" w:sz="0" w:space="0" w:color="auto"/>
            <w:bottom w:val="none" w:sz="0" w:space="0" w:color="auto"/>
            <w:right w:val="none" w:sz="0" w:space="0" w:color="auto"/>
          </w:divBdr>
        </w:div>
        <w:div w:id="1489975338">
          <w:marLeft w:val="0"/>
          <w:marRight w:val="0"/>
          <w:marTop w:val="0"/>
          <w:marBottom w:val="0"/>
          <w:divBdr>
            <w:top w:val="none" w:sz="0" w:space="0" w:color="auto"/>
            <w:left w:val="none" w:sz="0" w:space="0" w:color="auto"/>
            <w:bottom w:val="none" w:sz="0" w:space="0" w:color="auto"/>
            <w:right w:val="none" w:sz="0" w:space="0" w:color="auto"/>
          </w:divBdr>
        </w:div>
        <w:div w:id="1811170972">
          <w:marLeft w:val="0"/>
          <w:marRight w:val="0"/>
          <w:marTop w:val="0"/>
          <w:marBottom w:val="0"/>
          <w:divBdr>
            <w:top w:val="none" w:sz="0" w:space="0" w:color="auto"/>
            <w:left w:val="none" w:sz="0" w:space="0" w:color="auto"/>
            <w:bottom w:val="none" w:sz="0" w:space="0" w:color="auto"/>
            <w:right w:val="none" w:sz="0" w:space="0" w:color="auto"/>
          </w:divBdr>
        </w:div>
        <w:div w:id="1867710779">
          <w:marLeft w:val="0"/>
          <w:marRight w:val="0"/>
          <w:marTop w:val="0"/>
          <w:marBottom w:val="0"/>
          <w:divBdr>
            <w:top w:val="none" w:sz="0" w:space="0" w:color="auto"/>
            <w:left w:val="none" w:sz="0" w:space="0" w:color="auto"/>
            <w:bottom w:val="none" w:sz="0" w:space="0" w:color="auto"/>
            <w:right w:val="none" w:sz="0" w:space="0" w:color="auto"/>
          </w:divBdr>
        </w:div>
        <w:div w:id="2143962512">
          <w:marLeft w:val="0"/>
          <w:marRight w:val="0"/>
          <w:marTop w:val="0"/>
          <w:marBottom w:val="0"/>
          <w:divBdr>
            <w:top w:val="none" w:sz="0" w:space="0" w:color="auto"/>
            <w:left w:val="none" w:sz="0" w:space="0" w:color="auto"/>
            <w:bottom w:val="none" w:sz="0" w:space="0" w:color="auto"/>
            <w:right w:val="none" w:sz="0" w:space="0" w:color="auto"/>
          </w:divBdr>
        </w:div>
      </w:divsChild>
    </w:div>
    <w:div w:id="1318069720">
      <w:bodyDiv w:val="1"/>
      <w:marLeft w:val="0"/>
      <w:marRight w:val="0"/>
      <w:marTop w:val="0"/>
      <w:marBottom w:val="0"/>
      <w:divBdr>
        <w:top w:val="none" w:sz="0" w:space="0" w:color="auto"/>
        <w:left w:val="none" w:sz="0" w:space="0" w:color="auto"/>
        <w:bottom w:val="none" w:sz="0" w:space="0" w:color="auto"/>
        <w:right w:val="none" w:sz="0" w:space="0" w:color="auto"/>
      </w:divBdr>
      <w:divsChild>
        <w:div w:id="141585786">
          <w:marLeft w:val="0"/>
          <w:marRight w:val="0"/>
          <w:marTop w:val="0"/>
          <w:marBottom w:val="0"/>
          <w:divBdr>
            <w:top w:val="none" w:sz="0" w:space="0" w:color="auto"/>
            <w:left w:val="none" w:sz="0" w:space="0" w:color="auto"/>
            <w:bottom w:val="none" w:sz="0" w:space="0" w:color="auto"/>
            <w:right w:val="none" w:sz="0" w:space="0" w:color="auto"/>
          </w:divBdr>
        </w:div>
        <w:div w:id="245458657">
          <w:marLeft w:val="0"/>
          <w:marRight w:val="0"/>
          <w:marTop w:val="0"/>
          <w:marBottom w:val="0"/>
          <w:divBdr>
            <w:top w:val="none" w:sz="0" w:space="0" w:color="auto"/>
            <w:left w:val="none" w:sz="0" w:space="0" w:color="auto"/>
            <w:bottom w:val="none" w:sz="0" w:space="0" w:color="auto"/>
            <w:right w:val="none" w:sz="0" w:space="0" w:color="auto"/>
          </w:divBdr>
        </w:div>
        <w:div w:id="374159143">
          <w:marLeft w:val="0"/>
          <w:marRight w:val="0"/>
          <w:marTop w:val="0"/>
          <w:marBottom w:val="0"/>
          <w:divBdr>
            <w:top w:val="none" w:sz="0" w:space="0" w:color="auto"/>
            <w:left w:val="none" w:sz="0" w:space="0" w:color="auto"/>
            <w:bottom w:val="none" w:sz="0" w:space="0" w:color="auto"/>
            <w:right w:val="none" w:sz="0" w:space="0" w:color="auto"/>
          </w:divBdr>
        </w:div>
        <w:div w:id="514807826">
          <w:marLeft w:val="0"/>
          <w:marRight w:val="0"/>
          <w:marTop w:val="0"/>
          <w:marBottom w:val="0"/>
          <w:divBdr>
            <w:top w:val="none" w:sz="0" w:space="0" w:color="auto"/>
            <w:left w:val="none" w:sz="0" w:space="0" w:color="auto"/>
            <w:bottom w:val="none" w:sz="0" w:space="0" w:color="auto"/>
            <w:right w:val="none" w:sz="0" w:space="0" w:color="auto"/>
          </w:divBdr>
        </w:div>
        <w:div w:id="611209885">
          <w:marLeft w:val="0"/>
          <w:marRight w:val="0"/>
          <w:marTop w:val="0"/>
          <w:marBottom w:val="0"/>
          <w:divBdr>
            <w:top w:val="none" w:sz="0" w:space="0" w:color="auto"/>
            <w:left w:val="none" w:sz="0" w:space="0" w:color="auto"/>
            <w:bottom w:val="none" w:sz="0" w:space="0" w:color="auto"/>
            <w:right w:val="none" w:sz="0" w:space="0" w:color="auto"/>
          </w:divBdr>
        </w:div>
        <w:div w:id="762333899">
          <w:marLeft w:val="0"/>
          <w:marRight w:val="0"/>
          <w:marTop w:val="0"/>
          <w:marBottom w:val="0"/>
          <w:divBdr>
            <w:top w:val="none" w:sz="0" w:space="0" w:color="auto"/>
            <w:left w:val="none" w:sz="0" w:space="0" w:color="auto"/>
            <w:bottom w:val="none" w:sz="0" w:space="0" w:color="auto"/>
            <w:right w:val="none" w:sz="0" w:space="0" w:color="auto"/>
          </w:divBdr>
        </w:div>
        <w:div w:id="992684017">
          <w:marLeft w:val="0"/>
          <w:marRight w:val="0"/>
          <w:marTop w:val="0"/>
          <w:marBottom w:val="0"/>
          <w:divBdr>
            <w:top w:val="none" w:sz="0" w:space="0" w:color="auto"/>
            <w:left w:val="none" w:sz="0" w:space="0" w:color="auto"/>
            <w:bottom w:val="none" w:sz="0" w:space="0" w:color="auto"/>
            <w:right w:val="none" w:sz="0" w:space="0" w:color="auto"/>
          </w:divBdr>
        </w:div>
        <w:div w:id="1195577561">
          <w:marLeft w:val="0"/>
          <w:marRight w:val="0"/>
          <w:marTop w:val="0"/>
          <w:marBottom w:val="0"/>
          <w:divBdr>
            <w:top w:val="none" w:sz="0" w:space="0" w:color="auto"/>
            <w:left w:val="none" w:sz="0" w:space="0" w:color="auto"/>
            <w:bottom w:val="none" w:sz="0" w:space="0" w:color="auto"/>
            <w:right w:val="none" w:sz="0" w:space="0" w:color="auto"/>
          </w:divBdr>
        </w:div>
        <w:div w:id="1203514887">
          <w:marLeft w:val="0"/>
          <w:marRight w:val="0"/>
          <w:marTop w:val="0"/>
          <w:marBottom w:val="0"/>
          <w:divBdr>
            <w:top w:val="none" w:sz="0" w:space="0" w:color="auto"/>
            <w:left w:val="none" w:sz="0" w:space="0" w:color="auto"/>
            <w:bottom w:val="none" w:sz="0" w:space="0" w:color="auto"/>
            <w:right w:val="none" w:sz="0" w:space="0" w:color="auto"/>
          </w:divBdr>
        </w:div>
        <w:div w:id="1206796131">
          <w:marLeft w:val="0"/>
          <w:marRight w:val="0"/>
          <w:marTop w:val="0"/>
          <w:marBottom w:val="0"/>
          <w:divBdr>
            <w:top w:val="none" w:sz="0" w:space="0" w:color="auto"/>
            <w:left w:val="none" w:sz="0" w:space="0" w:color="auto"/>
            <w:bottom w:val="none" w:sz="0" w:space="0" w:color="auto"/>
            <w:right w:val="none" w:sz="0" w:space="0" w:color="auto"/>
          </w:divBdr>
        </w:div>
        <w:div w:id="1215041628">
          <w:marLeft w:val="0"/>
          <w:marRight w:val="0"/>
          <w:marTop w:val="0"/>
          <w:marBottom w:val="0"/>
          <w:divBdr>
            <w:top w:val="none" w:sz="0" w:space="0" w:color="auto"/>
            <w:left w:val="none" w:sz="0" w:space="0" w:color="auto"/>
            <w:bottom w:val="none" w:sz="0" w:space="0" w:color="auto"/>
            <w:right w:val="none" w:sz="0" w:space="0" w:color="auto"/>
          </w:divBdr>
        </w:div>
        <w:div w:id="1237671180">
          <w:marLeft w:val="0"/>
          <w:marRight w:val="0"/>
          <w:marTop w:val="0"/>
          <w:marBottom w:val="0"/>
          <w:divBdr>
            <w:top w:val="none" w:sz="0" w:space="0" w:color="auto"/>
            <w:left w:val="none" w:sz="0" w:space="0" w:color="auto"/>
            <w:bottom w:val="none" w:sz="0" w:space="0" w:color="auto"/>
            <w:right w:val="none" w:sz="0" w:space="0" w:color="auto"/>
          </w:divBdr>
        </w:div>
        <w:div w:id="1310745346">
          <w:marLeft w:val="0"/>
          <w:marRight w:val="0"/>
          <w:marTop w:val="0"/>
          <w:marBottom w:val="0"/>
          <w:divBdr>
            <w:top w:val="none" w:sz="0" w:space="0" w:color="auto"/>
            <w:left w:val="none" w:sz="0" w:space="0" w:color="auto"/>
            <w:bottom w:val="none" w:sz="0" w:space="0" w:color="auto"/>
            <w:right w:val="none" w:sz="0" w:space="0" w:color="auto"/>
          </w:divBdr>
        </w:div>
        <w:div w:id="1470855604">
          <w:marLeft w:val="0"/>
          <w:marRight w:val="0"/>
          <w:marTop w:val="0"/>
          <w:marBottom w:val="0"/>
          <w:divBdr>
            <w:top w:val="none" w:sz="0" w:space="0" w:color="auto"/>
            <w:left w:val="none" w:sz="0" w:space="0" w:color="auto"/>
            <w:bottom w:val="none" w:sz="0" w:space="0" w:color="auto"/>
            <w:right w:val="none" w:sz="0" w:space="0" w:color="auto"/>
          </w:divBdr>
        </w:div>
        <w:div w:id="1526944328">
          <w:marLeft w:val="0"/>
          <w:marRight w:val="0"/>
          <w:marTop w:val="0"/>
          <w:marBottom w:val="0"/>
          <w:divBdr>
            <w:top w:val="none" w:sz="0" w:space="0" w:color="auto"/>
            <w:left w:val="none" w:sz="0" w:space="0" w:color="auto"/>
            <w:bottom w:val="none" w:sz="0" w:space="0" w:color="auto"/>
            <w:right w:val="none" w:sz="0" w:space="0" w:color="auto"/>
          </w:divBdr>
        </w:div>
        <w:div w:id="1537962715">
          <w:marLeft w:val="0"/>
          <w:marRight w:val="0"/>
          <w:marTop w:val="0"/>
          <w:marBottom w:val="0"/>
          <w:divBdr>
            <w:top w:val="none" w:sz="0" w:space="0" w:color="auto"/>
            <w:left w:val="none" w:sz="0" w:space="0" w:color="auto"/>
            <w:bottom w:val="none" w:sz="0" w:space="0" w:color="auto"/>
            <w:right w:val="none" w:sz="0" w:space="0" w:color="auto"/>
          </w:divBdr>
        </w:div>
        <w:div w:id="1566065919">
          <w:marLeft w:val="0"/>
          <w:marRight w:val="0"/>
          <w:marTop w:val="0"/>
          <w:marBottom w:val="0"/>
          <w:divBdr>
            <w:top w:val="none" w:sz="0" w:space="0" w:color="auto"/>
            <w:left w:val="none" w:sz="0" w:space="0" w:color="auto"/>
            <w:bottom w:val="none" w:sz="0" w:space="0" w:color="auto"/>
            <w:right w:val="none" w:sz="0" w:space="0" w:color="auto"/>
          </w:divBdr>
        </w:div>
        <w:div w:id="1584221495">
          <w:marLeft w:val="0"/>
          <w:marRight w:val="0"/>
          <w:marTop w:val="0"/>
          <w:marBottom w:val="0"/>
          <w:divBdr>
            <w:top w:val="none" w:sz="0" w:space="0" w:color="auto"/>
            <w:left w:val="none" w:sz="0" w:space="0" w:color="auto"/>
            <w:bottom w:val="none" w:sz="0" w:space="0" w:color="auto"/>
            <w:right w:val="none" w:sz="0" w:space="0" w:color="auto"/>
          </w:divBdr>
        </w:div>
        <w:div w:id="1630939458">
          <w:marLeft w:val="0"/>
          <w:marRight w:val="0"/>
          <w:marTop w:val="0"/>
          <w:marBottom w:val="0"/>
          <w:divBdr>
            <w:top w:val="none" w:sz="0" w:space="0" w:color="auto"/>
            <w:left w:val="none" w:sz="0" w:space="0" w:color="auto"/>
            <w:bottom w:val="none" w:sz="0" w:space="0" w:color="auto"/>
            <w:right w:val="none" w:sz="0" w:space="0" w:color="auto"/>
          </w:divBdr>
        </w:div>
        <w:div w:id="1640571384">
          <w:marLeft w:val="0"/>
          <w:marRight w:val="0"/>
          <w:marTop w:val="0"/>
          <w:marBottom w:val="0"/>
          <w:divBdr>
            <w:top w:val="none" w:sz="0" w:space="0" w:color="auto"/>
            <w:left w:val="none" w:sz="0" w:space="0" w:color="auto"/>
            <w:bottom w:val="none" w:sz="0" w:space="0" w:color="auto"/>
            <w:right w:val="none" w:sz="0" w:space="0" w:color="auto"/>
          </w:divBdr>
        </w:div>
        <w:div w:id="1734808974">
          <w:marLeft w:val="0"/>
          <w:marRight w:val="0"/>
          <w:marTop w:val="0"/>
          <w:marBottom w:val="0"/>
          <w:divBdr>
            <w:top w:val="none" w:sz="0" w:space="0" w:color="auto"/>
            <w:left w:val="none" w:sz="0" w:space="0" w:color="auto"/>
            <w:bottom w:val="none" w:sz="0" w:space="0" w:color="auto"/>
            <w:right w:val="none" w:sz="0" w:space="0" w:color="auto"/>
          </w:divBdr>
        </w:div>
        <w:div w:id="1811942109">
          <w:marLeft w:val="0"/>
          <w:marRight w:val="0"/>
          <w:marTop w:val="0"/>
          <w:marBottom w:val="0"/>
          <w:divBdr>
            <w:top w:val="none" w:sz="0" w:space="0" w:color="auto"/>
            <w:left w:val="none" w:sz="0" w:space="0" w:color="auto"/>
            <w:bottom w:val="none" w:sz="0" w:space="0" w:color="auto"/>
            <w:right w:val="none" w:sz="0" w:space="0" w:color="auto"/>
          </w:divBdr>
        </w:div>
        <w:div w:id="1967658454">
          <w:marLeft w:val="0"/>
          <w:marRight w:val="0"/>
          <w:marTop w:val="0"/>
          <w:marBottom w:val="0"/>
          <w:divBdr>
            <w:top w:val="none" w:sz="0" w:space="0" w:color="auto"/>
            <w:left w:val="none" w:sz="0" w:space="0" w:color="auto"/>
            <w:bottom w:val="none" w:sz="0" w:space="0" w:color="auto"/>
            <w:right w:val="none" w:sz="0" w:space="0" w:color="auto"/>
          </w:divBdr>
        </w:div>
        <w:div w:id="2040036666">
          <w:marLeft w:val="0"/>
          <w:marRight w:val="0"/>
          <w:marTop w:val="0"/>
          <w:marBottom w:val="0"/>
          <w:divBdr>
            <w:top w:val="none" w:sz="0" w:space="0" w:color="auto"/>
            <w:left w:val="none" w:sz="0" w:space="0" w:color="auto"/>
            <w:bottom w:val="none" w:sz="0" w:space="0" w:color="auto"/>
            <w:right w:val="none" w:sz="0" w:space="0" w:color="auto"/>
          </w:divBdr>
        </w:div>
        <w:div w:id="2078699891">
          <w:marLeft w:val="0"/>
          <w:marRight w:val="0"/>
          <w:marTop w:val="0"/>
          <w:marBottom w:val="0"/>
          <w:divBdr>
            <w:top w:val="none" w:sz="0" w:space="0" w:color="auto"/>
            <w:left w:val="none" w:sz="0" w:space="0" w:color="auto"/>
            <w:bottom w:val="none" w:sz="0" w:space="0" w:color="auto"/>
            <w:right w:val="none" w:sz="0" w:space="0" w:color="auto"/>
          </w:divBdr>
        </w:div>
      </w:divsChild>
    </w:div>
    <w:div w:id="2097822823">
      <w:bodyDiv w:val="1"/>
      <w:marLeft w:val="0"/>
      <w:marRight w:val="0"/>
      <w:marTop w:val="0"/>
      <w:marBottom w:val="0"/>
      <w:divBdr>
        <w:top w:val="none" w:sz="0" w:space="0" w:color="auto"/>
        <w:left w:val="none" w:sz="0" w:space="0" w:color="auto"/>
        <w:bottom w:val="none" w:sz="0" w:space="0" w:color="auto"/>
        <w:right w:val="none" w:sz="0" w:space="0" w:color="auto"/>
      </w:divBdr>
      <w:divsChild>
        <w:div w:id="117182457">
          <w:marLeft w:val="0"/>
          <w:marRight w:val="0"/>
          <w:marTop w:val="0"/>
          <w:marBottom w:val="0"/>
          <w:divBdr>
            <w:top w:val="none" w:sz="0" w:space="0" w:color="auto"/>
            <w:left w:val="none" w:sz="0" w:space="0" w:color="auto"/>
            <w:bottom w:val="none" w:sz="0" w:space="0" w:color="auto"/>
            <w:right w:val="none" w:sz="0" w:space="0" w:color="auto"/>
          </w:divBdr>
        </w:div>
        <w:div w:id="375546251">
          <w:marLeft w:val="0"/>
          <w:marRight w:val="0"/>
          <w:marTop w:val="0"/>
          <w:marBottom w:val="0"/>
          <w:divBdr>
            <w:top w:val="none" w:sz="0" w:space="0" w:color="auto"/>
            <w:left w:val="none" w:sz="0" w:space="0" w:color="auto"/>
            <w:bottom w:val="none" w:sz="0" w:space="0" w:color="auto"/>
            <w:right w:val="none" w:sz="0" w:space="0" w:color="auto"/>
          </w:divBdr>
        </w:div>
        <w:div w:id="643699713">
          <w:marLeft w:val="0"/>
          <w:marRight w:val="0"/>
          <w:marTop w:val="0"/>
          <w:marBottom w:val="0"/>
          <w:divBdr>
            <w:top w:val="none" w:sz="0" w:space="0" w:color="auto"/>
            <w:left w:val="none" w:sz="0" w:space="0" w:color="auto"/>
            <w:bottom w:val="none" w:sz="0" w:space="0" w:color="auto"/>
            <w:right w:val="none" w:sz="0" w:space="0" w:color="auto"/>
          </w:divBdr>
        </w:div>
        <w:div w:id="828711925">
          <w:marLeft w:val="0"/>
          <w:marRight w:val="0"/>
          <w:marTop w:val="0"/>
          <w:marBottom w:val="0"/>
          <w:divBdr>
            <w:top w:val="none" w:sz="0" w:space="0" w:color="auto"/>
            <w:left w:val="none" w:sz="0" w:space="0" w:color="auto"/>
            <w:bottom w:val="none" w:sz="0" w:space="0" w:color="auto"/>
            <w:right w:val="none" w:sz="0" w:space="0" w:color="auto"/>
          </w:divBdr>
        </w:div>
        <w:div w:id="1004162430">
          <w:marLeft w:val="0"/>
          <w:marRight w:val="0"/>
          <w:marTop w:val="0"/>
          <w:marBottom w:val="0"/>
          <w:divBdr>
            <w:top w:val="none" w:sz="0" w:space="0" w:color="auto"/>
            <w:left w:val="none" w:sz="0" w:space="0" w:color="auto"/>
            <w:bottom w:val="none" w:sz="0" w:space="0" w:color="auto"/>
            <w:right w:val="none" w:sz="0" w:space="0" w:color="auto"/>
          </w:divBdr>
        </w:div>
        <w:div w:id="1127773761">
          <w:marLeft w:val="0"/>
          <w:marRight w:val="0"/>
          <w:marTop w:val="0"/>
          <w:marBottom w:val="0"/>
          <w:divBdr>
            <w:top w:val="none" w:sz="0" w:space="0" w:color="auto"/>
            <w:left w:val="none" w:sz="0" w:space="0" w:color="auto"/>
            <w:bottom w:val="none" w:sz="0" w:space="0" w:color="auto"/>
            <w:right w:val="none" w:sz="0" w:space="0" w:color="auto"/>
          </w:divBdr>
        </w:div>
        <w:div w:id="1190679281">
          <w:marLeft w:val="0"/>
          <w:marRight w:val="0"/>
          <w:marTop w:val="0"/>
          <w:marBottom w:val="0"/>
          <w:divBdr>
            <w:top w:val="none" w:sz="0" w:space="0" w:color="auto"/>
            <w:left w:val="none" w:sz="0" w:space="0" w:color="auto"/>
            <w:bottom w:val="none" w:sz="0" w:space="0" w:color="auto"/>
            <w:right w:val="none" w:sz="0" w:space="0" w:color="auto"/>
          </w:divBdr>
        </w:div>
        <w:div w:id="1209537570">
          <w:marLeft w:val="0"/>
          <w:marRight w:val="0"/>
          <w:marTop w:val="0"/>
          <w:marBottom w:val="0"/>
          <w:divBdr>
            <w:top w:val="none" w:sz="0" w:space="0" w:color="auto"/>
            <w:left w:val="none" w:sz="0" w:space="0" w:color="auto"/>
            <w:bottom w:val="none" w:sz="0" w:space="0" w:color="auto"/>
            <w:right w:val="none" w:sz="0" w:space="0" w:color="auto"/>
          </w:divBdr>
        </w:div>
        <w:div w:id="1225919107">
          <w:marLeft w:val="0"/>
          <w:marRight w:val="0"/>
          <w:marTop w:val="0"/>
          <w:marBottom w:val="0"/>
          <w:divBdr>
            <w:top w:val="none" w:sz="0" w:space="0" w:color="auto"/>
            <w:left w:val="none" w:sz="0" w:space="0" w:color="auto"/>
            <w:bottom w:val="none" w:sz="0" w:space="0" w:color="auto"/>
            <w:right w:val="none" w:sz="0" w:space="0" w:color="auto"/>
          </w:divBdr>
        </w:div>
        <w:div w:id="1469082997">
          <w:marLeft w:val="0"/>
          <w:marRight w:val="0"/>
          <w:marTop w:val="0"/>
          <w:marBottom w:val="0"/>
          <w:divBdr>
            <w:top w:val="none" w:sz="0" w:space="0" w:color="auto"/>
            <w:left w:val="none" w:sz="0" w:space="0" w:color="auto"/>
            <w:bottom w:val="none" w:sz="0" w:space="0" w:color="auto"/>
            <w:right w:val="none" w:sz="0" w:space="0" w:color="auto"/>
          </w:divBdr>
        </w:div>
        <w:div w:id="1562207253">
          <w:marLeft w:val="0"/>
          <w:marRight w:val="0"/>
          <w:marTop w:val="0"/>
          <w:marBottom w:val="0"/>
          <w:divBdr>
            <w:top w:val="none" w:sz="0" w:space="0" w:color="auto"/>
            <w:left w:val="none" w:sz="0" w:space="0" w:color="auto"/>
            <w:bottom w:val="none" w:sz="0" w:space="0" w:color="auto"/>
            <w:right w:val="none" w:sz="0" w:space="0" w:color="auto"/>
          </w:divBdr>
        </w:div>
        <w:div w:id="1774861183">
          <w:marLeft w:val="0"/>
          <w:marRight w:val="0"/>
          <w:marTop w:val="0"/>
          <w:marBottom w:val="0"/>
          <w:divBdr>
            <w:top w:val="none" w:sz="0" w:space="0" w:color="auto"/>
            <w:left w:val="none" w:sz="0" w:space="0" w:color="auto"/>
            <w:bottom w:val="none" w:sz="0" w:space="0" w:color="auto"/>
            <w:right w:val="none" w:sz="0" w:space="0" w:color="auto"/>
          </w:divBdr>
        </w:div>
        <w:div w:id="1911847265">
          <w:marLeft w:val="0"/>
          <w:marRight w:val="0"/>
          <w:marTop w:val="0"/>
          <w:marBottom w:val="0"/>
          <w:divBdr>
            <w:top w:val="none" w:sz="0" w:space="0" w:color="auto"/>
            <w:left w:val="none" w:sz="0" w:space="0" w:color="auto"/>
            <w:bottom w:val="none" w:sz="0" w:space="0" w:color="auto"/>
            <w:right w:val="none" w:sz="0" w:space="0" w:color="auto"/>
          </w:divBdr>
        </w:div>
        <w:div w:id="1945309021">
          <w:marLeft w:val="0"/>
          <w:marRight w:val="0"/>
          <w:marTop w:val="0"/>
          <w:marBottom w:val="0"/>
          <w:divBdr>
            <w:top w:val="none" w:sz="0" w:space="0" w:color="auto"/>
            <w:left w:val="none" w:sz="0" w:space="0" w:color="auto"/>
            <w:bottom w:val="none" w:sz="0" w:space="0" w:color="auto"/>
            <w:right w:val="none" w:sz="0" w:space="0" w:color="auto"/>
          </w:divBdr>
        </w:div>
        <w:div w:id="2087414518">
          <w:marLeft w:val="0"/>
          <w:marRight w:val="0"/>
          <w:marTop w:val="0"/>
          <w:marBottom w:val="0"/>
          <w:divBdr>
            <w:top w:val="none" w:sz="0" w:space="0" w:color="auto"/>
            <w:left w:val="none" w:sz="0" w:space="0" w:color="auto"/>
            <w:bottom w:val="none" w:sz="0" w:space="0" w:color="auto"/>
            <w:right w:val="none" w:sz="0" w:space="0" w:color="auto"/>
          </w:divBdr>
        </w:div>
        <w:div w:id="210665547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www.bedfordcreativearts.org.uk/" TargetMode="External"/><Relationship Id="rId18" Type="http://schemas.openxmlformats.org/officeDocument/2006/relationships/image" Target="media/image5.jpeg"/><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webSettings" Target="webSettings.xml"/><Relationship Id="rId12" Type="http://schemas.openxmlformats.org/officeDocument/2006/relationships/hyperlink" Target="mailto:amia@bedfordcreativearts.org.uk" TargetMode="External"/><Relationship Id="rId17" Type="http://schemas.openxmlformats.org/officeDocument/2006/relationships/image" Target="media/image4.jpeg"/><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bedfordcreativearts.org.uk/projects/river-flow-connect/" TargetMode="External"/><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2.jpeg"/><Relationship Id="rId23"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6.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mailto:info@bedforcreativearts.org.uk" TargetMode="External"/><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66672077FC69E489D2D37EDCCD50F9D" ma:contentTypeVersion="22" ma:contentTypeDescription="Create a new document." ma:contentTypeScope="" ma:versionID="90895879966a6d9c8646f774d7093c55">
  <xsd:schema xmlns:xsd="http://www.w3.org/2001/XMLSchema" xmlns:xs="http://www.w3.org/2001/XMLSchema" xmlns:p="http://schemas.microsoft.com/office/2006/metadata/properties" xmlns:ns2="600f356d-4e6f-40fc-a81c-3ff0489e15ac" xmlns:ns3="0d5d578d-e314-4b0a-8a2d-ae33d2d2dcd6" targetNamespace="http://schemas.microsoft.com/office/2006/metadata/properties" ma:root="true" ma:fieldsID="b25fd4381305d053c76ae5907949082f" ns2:_="" ns3:_="">
    <xsd:import namespace="600f356d-4e6f-40fc-a81c-3ff0489e15ac"/>
    <xsd:import namespace="0d5d578d-e314-4b0a-8a2d-ae33d2d2dcd6"/>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_x006a_wn9"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0f356d-4e6f-40fc-a81c-3ff0489e15ac"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element name="TaxCatchAll" ma:index="27" nillable="true" ma:displayName="Taxonomy Catch All Column" ma:hidden="true" ma:list="{4db8592d-1a85-4945-9b5e-e18847743227}" ma:internalName="TaxCatchAll" ma:showField="CatchAllData" ma:web="600f356d-4e6f-40fc-a81c-3ff0489e15a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d5d578d-e314-4b0a-8a2d-ae33d2d2dcd6"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element name="_x006a_wn9" ma:index="17" nillable="true" ma:displayName="Date and Time" ma:internalName="_x006a_wn9">
      <xsd:simpleType>
        <xsd:restriction base="dms:DateTime"/>
      </xsd:simpleType>
    </xsd:element>
    <xsd:element name="MediaServiceLocation" ma:index="18" nillable="true" ma:displayName="MediaServiceLocation" ma:description="" ma:internalName="MediaServiceLocation" ma:readOnly="true">
      <xsd:simpleType>
        <xsd:restriction base="dms:Text"/>
      </xsd:simpleType>
    </xsd:element>
    <xsd:element name="MediaServiceOCR" ma:index="19" nillable="true" ma:displayName="MediaServiceOCR"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LengthInSeconds" ma:index="24" nillable="true" ma:displayName="Length (seconds)" ma:internalName="MediaLengthInSeconds" ma:readOnly="true">
      <xsd:simpleType>
        <xsd:restriction base="dms:Unknow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c5f75790-7318-49ee-856f-bd78e08cb51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x006a_wn9 xmlns="0d5d578d-e314-4b0a-8a2d-ae33d2d2dcd6" xsi:nil="true"/>
    <TaxCatchAll xmlns="600f356d-4e6f-40fc-a81c-3ff0489e15ac" xsi:nil="true"/>
    <lcf76f155ced4ddcb4097134ff3c332f xmlns="0d5d578d-e314-4b0a-8a2d-ae33d2d2dcd6">
      <Terms xmlns="http://schemas.microsoft.com/office/infopath/2007/PartnerControls"/>
    </lcf76f155ced4ddcb4097134ff3c332f>
    <SharedWithUsers xmlns="600f356d-4e6f-40fc-a81c-3ff0489e15ac">
      <UserInfo>
        <DisplayName>Georgia Goodman</DisplayName>
        <AccountId>11079</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EFE3972-50AC-46DB-8CA2-7F58996C6F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0f356d-4e6f-40fc-a81c-3ff0489e15ac"/>
    <ds:schemaRef ds:uri="0d5d578d-e314-4b0a-8a2d-ae33d2d2dcd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A63769B-A5F3-4106-BAAB-B429297BEE73}">
  <ds:schemaRefs>
    <ds:schemaRef ds:uri="http://schemas.openxmlformats.org/package/2006/metadata/core-properties"/>
    <ds:schemaRef ds:uri="http://purl.org/dc/terms/"/>
    <ds:schemaRef ds:uri="http://schemas.microsoft.com/office/2006/documentManagement/types"/>
    <ds:schemaRef ds:uri="http://purl.org/dc/dcmitype/"/>
    <ds:schemaRef ds:uri="http://schemas.microsoft.com/office/infopath/2007/PartnerControls"/>
    <ds:schemaRef ds:uri="http://www.w3.org/XML/1998/namespace"/>
    <ds:schemaRef ds:uri="0d5d578d-e314-4b0a-8a2d-ae33d2d2dcd6"/>
    <ds:schemaRef ds:uri="http://purl.org/dc/elements/1.1/"/>
    <ds:schemaRef ds:uri="600f356d-4e6f-40fc-a81c-3ff0489e15ac"/>
    <ds:schemaRef ds:uri="http://schemas.microsoft.com/office/2006/metadata/properties"/>
  </ds:schemaRefs>
</ds:datastoreItem>
</file>

<file path=customXml/itemProps3.xml><?xml version="1.0" encoding="utf-8"?>
<ds:datastoreItem xmlns:ds="http://schemas.openxmlformats.org/officeDocument/2006/customXml" ds:itemID="{C6CCA336-1A21-4C40-9208-CFCB1AAE571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7</Pages>
  <Words>1259</Words>
  <Characters>7179</Characters>
  <Application>Microsoft Office Word</Application>
  <DocSecurity>0</DocSecurity>
  <Lines>59</Lines>
  <Paragraphs>16</Paragraphs>
  <ScaleCrop>false</ScaleCrop>
  <Company/>
  <LinksUpToDate>false</LinksUpToDate>
  <CharactersWithSpaces>8422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Bex Foskett</dc:creator>
  <cp:keywords/>
  <dc:description/>
  <cp:lastModifiedBy>Bex Foskett</cp:lastModifiedBy>
  <cp:revision>2</cp:revision>
  <dcterms:created xsi:type="dcterms:W3CDTF">2024-12-19T10:01:00Z</dcterms:created>
  <dcterms:modified xsi:type="dcterms:W3CDTF">2024-12-19T10:01:00Z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0x010100B66672077FC69E489D2D37EDCCD50F9D</vt:lpwstr>
  </property>
  <property fmtid="{D5CDD505-2E9C-101B-9397-08002B2CF9AE}" pid="3" name="MediaServiceImageTags">
    <vt:lpwstr/>
  </property>
</Properties>
</file>